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157FD4" w14:textId="49DFEAC2" w:rsidR="004D35F8" w:rsidRDefault="00A229C1">
      <w:pPr>
        <w:jc w:val="center"/>
        <w:rPr>
          <w:b/>
          <w:sz w:val="36"/>
          <w:szCs w:val="36"/>
        </w:rPr>
      </w:pPr>
      <w:r>
        <w:rPr>
          <w:rFonts w:hint="eastAsia"/>
          <w:b/>
          <w:noProof/>
          <w:sz w:val="36"/>
          <w:szCs w:val="36"/>
        </w:rPr>
        <w:drawing>
          <wp:anchor distT="0" distB="0" distL="114300" distR="114300" simplePos="0" relativeHeight="251659264" behindDoc="1" locked="0" layoutInCell="1" allowOverlap="1" wp14:anchorId="751CC160" wp14:editId="6B337429">
            <wp:simplePos x="0" y="0"/>
            <wp:positionH relativeFrom="column">
              <wp:posOffset>782955</wp:posOffset>
            </wp:positionH>
            <wp:positionV relativeFrom="paragraph">
              <wp:posOffset>-198120</wp:posOffset>
            </wp:positionV>
            <wp:extent cx="3848100" cy="829945"/>
            <wp:effectExtent l="0" t="0" r="0" b="8255"/>
            <wp:wrapTight wrapText="bothSides">
              <wp:wrapPolygon edited="0">
                <wp:start x="0" y="0"/>
                <wp:lineTo x="0" y="21319"/>
                <wp:lineTo x="21493" y="21319"/>
                <wp:lineTo x="21493" y="0"/>
                <wp:lineTo x="0" y="0"/>
              </wp:wrapPolygon>
            </wp:wrapTight>
            <wp:docPr id="2" name="图片 2" descr="抬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抬头"/>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848100" cy="829945"/>
                    </a:xfrm>
                    <a:prstGeom prst="rect">
                      <a:avLst/>
                    </a:prstGeom>
                    <a:noFill/>
                    <a:ln>
                      <a:noFill/>
                    </a:ln>
                  </pic:spPr>
                </pic:pic>
              </a:graphicData>
            </a:graphic>
          </wp:anchor>
        </w:drawing>
      </w:r>
    </w:p>
    <w:p w14:paraId="6FBADBAA" w14:textId="698D582F" w:rsidR="00750073" w:rsidRDefault="00750073" w:rsidP="00750073">
      <w:pPr>
        <w:rPr>
          <w:rFonts w:ascii="Verdana" w:hAnsi="Verdana"/>
          <w:b/>
          <w:bCs/>
          <w:sz w:val="30"/>
          <w:szCs w:val="30"/>
        </w:rPr>
      </w:pPr>
    </w:p>
    <w:p w14:paraId="3D61BB53" w14:textId="5BF264CB" w:rsidR="00750073" w:rsidRDefault="004D3FB6" w:rsidP="00750073">
      <w:pPr>
        <w:rPr>
          <w:rFonts w:ascii="Verdana" w:hAnsi="Verdana"/>
          <w:b/>
          <w:bCs/>
          <w:sz w:val="30"/>
          <w:szCs w:val="30"/>
        </w:rPr>
      </w:pPr>
      <w:r>
        <w:rPr>
          <w:rFonts w:ascii="华文新魏" w:eastAsia="华文新魏"/>
          <w:b/>
          <w:noProof/>
          <w:sz w:val="30"/>
          <w:szCs w:val="30"/>
        </w:rPr>
        <mc:AlternateContent>
          <mc:Choice Requires="wps">
            <w:drawing>
              <wp:anchor distT="0" distB="0" distL="114300" distR="114300" simplePos="0" relativeHeight="251660288" behindDoc="0" locked="0" layoutInCell="1" allowOverlap="1" wp14:anchorId="2FFC4580" wp14:editId="1BA9CB8B">
                <wp:simplePos x="0" y="0"/>
                <wp:positionH relativeFrom="margin">
                  <wp:align>left</wp:align>
                </wp:positionH>
                <wp:positionV relativeFrom="paragraph">
                  <wp:posOffset>107974</wp:posOffset>
                </wp:positionV>
                <wp:extent cx="5667375" cy="1270"/>
                <wp:effectExtent l="0" t="0" r="28575" b="3683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67375" cy="1270"/>
                        </a:xfrm>
                        <a:prstGeom prst="line">
                          <a:avLst/>
                        </a:prstGeom>
                        <a:noFill/>
                        <a:ln w="9525">
                          <a:solidFill>
                            <a:srgbClr val="000000"/>
                          </a:solidFill>
                          <a:round/>
                        </a:ln>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6FA05C18" id="直接连接符 1" o:spid="_x0000_s1026" style="position:absolute;left:0;text-align:left;flip:y;z-index:251660288;visibility:visible;mso-wrap-style:square;mso-wrap-distance-left:9pt;mso-wrap-distance-top:0;mso-wrap-distance-right:9pt;mso-wrap-distance-bottom:0;mso-position-horizontal:left;mso-position-horizontal-relative:margin;mso-position-vertical:absolute;mso-position-vertical-relative:text" from="0,8.5pt" to="446.2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">
                <w10:wrap anchorx="margin"/>
              </v:line>
            </w:pict>
          </mc:Fallback>
        </mc:AlternateContent>
      </w:r>
    </w:p>
    <w:p w14:paraId="1BB15DC7" w14:textId="159587EB" w:rsidR="004D35F8" w:rsidRPr="00692BA3" w:rsidRDefault="00A229C1" w:rsidP="00750073">
      <w:pPr>
        <w:ind w:firstLineChars="100" w:firstLine="321"/>
        <w:rPr>
          <w:rFonts w:ascii="Verdana" w:hAnsi="Verdana"/>
          <w:b/>
          <w:bCs/>
          <w:sz w:val="32"/>
          <w:szCs w:val="32"/>
        </w:rPr>
      </w:pPr>
      <w:r w:rsidRPr="00692BA3">
        <w:rPr>
          <w:rFonts w:ascii="Verdana" w:hAnsi="Verdana" w:hint="eastAsia"/>
          <w:b/>
          <w:bCs/>
          <w:sz w:val="32"/>
          <w:szCs w:val="32"/>
        </w:rPr>
        <w:t>艺术设计系</w:t>
      </w:r>
      <w:r w:rsidRPr="00692BA3">
        <w:rPr>
          <w:rFonts w:ascii="Verdana" w:hAnsi="Verdana"/>
          <w:b/>
          <w:bCs/>
          <w:sz w:val="32"/>
          <w:szCs w:val="32"/>
        </w:rPr>
        <w:t>20</w:t>
      </w:r>
      <w:r w:rsidRPr="00692BA3">
        <w:rPr>
          <w:rFonts w:ascii="Verdana" w:hAnsi="Verdana" w:hint="eastAsia"/>
          <w:b/>
          <w:bCs/>
          <w:sz w:val="32"/>
          <w:szCs w:val="32"/>
        </w:rPr>
        <w:t>2</w:t>
      </w:r>
      <w:r w:rsidR="007E3FA3" w:rsidRPr="00692BA3">
        <w:rPr>
          <w:rFonts w:ascii="Verdana" w:hAnsi="Verdana" w:hint="eastAsia"/>
          <w:b/>
          <w:bCs/>
          <w:sz w:val="32"/>
          <w:szCs w:val="32"/>
        </w:rPr>
        <w:t>3</w:t>
      </w:r>
      <w:r w:rsidRPr="00692BA3">
        <w:rPr>
          <w:rFonts w:ascii="Verdana" w:hAnsi="Verdana"/>
          <w:b/>
          <w:bCs/>
          <w:sz w:val="32"/>
          <w:szCs w:val="32"/>
        </w:rPr>
        <w:t>-20</w:t>
      </w:r>
      <w:r w:rsidRPr="00692BA3">
        <w:rPr>
          <w:rFonts w:ascii="Verdana" w:hAnsi="Verdana" w:hint="eastAsia"/>
          <w:b/>
          <w:bCs/>
          <w:sz w:val="32"/>
          <w:szCs w:val="32"/>
        </w:rPr>
        <w:t>2</w:t>
      </w:r>
      <w:r w:rsidR="007E3FA3" w:rsidRPr="00692BA3">
        <w:rPr>
          <w:rFonts w:ascii="Verdana" w:hAnsi="Verdana" w:hint="eastAsia"/>
          <w:b/>
          <w:bCs/>
          <w:sz w:val="32"/>
          <w:szCs w:val="32"/>
        </w:rPr>
        <w:t>4</w:t>
      </w:r>
      <w:r w:rsidRPr="00692BA3">
        <w:rPr>
          <w:rFonts w:ascii="Verdana" w:hAnsi="Verdana"/>
          <w:b/>
          <w:bCs/>
          <w:sz w:val="32"/>
          <w:szCs w:val="32"/>
        </w:rPr>
        <w:t>学年第</w:t>
      </w:r>
      <w:r w:rsidR="004604EE" w:rsidRPr="00692BA3">
        <w:rPr>
          <w:rFonts w:ascii="Verdana" w:hAnsi="Verdana" w:hint="eastAsia"/>
          <w:b/>
          <w:bCs/>
          <w:sz w:val="32"/>
          <w:szCs w:val="32"/>
        </w:rPr>
        <w:t>二</w:t>
      </w:r>
      <w:r w:rsidRPr="00692BA3">
        <w:rPr>
          <w:rFonts w:ascii="Verdana" w:hAnsi="Verdana"/>
          <w:b/>
          <w:bCs/>
          <w:sz w:val="32"/>
          <w:szCs w:val="32"/>
        </w:rPr>
        <w:t>学期教学工作计划</w:t>
      </w:r>
    </w:p>
    <w:p w14:paraId="6CEDD75F" w14:textId="77777777" w:rsidR="007E49CA" w:rsidRPr="00692BA3" w:rsidRDefault="007E49CA" w:rsidP="007E49CA">
      <w:pPr>
        <w:spacing w:line="480" w:lineRule="exact"/>
        <w:ind w:firstLineChars="200" w:firstLine="560"/>
        <w:jc w:val="left"/>
        <w:rPr>
          <w:rFonts w:ascii="仿宋_GB2312" w:eastAsia="仿宋_GB2312" w:hAnsi="楷体"/>
          <w:sz w:val="28"/>
          <w:szCs w:val="28"/>
        </w:rPr>
      </w:pPr>
      <w:r w:rsidRPr="00692BA3">
        <w:rPr>
          <w:rFonts w:ascii="仿宋_GB2312" w:eastAsia="仿宋_GB2312" w:hAnsi="楷体" w:hint="eastAsia"/>
          <w:sz w:val="28"/>
          <w:szCs w:val="28"/>
        </w:rPr>
        <w:t>新学期</w:t>
      </w:r>
      <w:r w:rsidRPr="00692BA3">
        <w:rPr>
          <w:rFonts w:ascii="仿宋_GB2312" w:eastAsia="仿宋_GB2312" w:hAnsi="楷体" w:hint="eastAsia"/>
          <w:sz w:val="28"/>
          <w:szCs w:val="28"/>
        </w:rPr>
        <w:t>，</w:t>
      </w:r>
      <w:r w:rsidRPr="00692BA3">
        <w:rPr>
          <w:rFonts w:ascii="仿宋_GB2312" w:eastAsia="仿宋_GB2312" w:hAnsi="楷体" w:hint="eastAsia"/>
          <w:sz w:val="28"/>
          <w:szCs w:val="28"/>
        </w:rPr>
        <w:t>根据教务处的教学计划，以习近平新时代中国特色社会主义思想为指引，以《国家职业教育改革实施方案》为行动纲领，认真落实《</w:t>
      </w:r>
      <w:r w:rsidRPr="00692BA3">
        <w:rPr>
          <w:rFonts w:ascii="仿宋_GB2312" w:eastAsia="仿宋_GB2312" w:hAnsi="楷体" w:hint="eastAsia"/>
          <w:sz w:val="28"/>
          <w:szCs w:val="28"/>
        </w:rPr>
        <w:t>培优</w:t>
      </w:r>
      <w:r w:rsidRPr="00692BA3">
        <w:rPr>
          <w:rFonts w:ascii="仿宋_GB2312" w:eastAsia="仿宋_GB2312" w:hAnsi="楷体" w:hint="eastAsia"/>
          <w:sz w:val="28"/>
          <w:szCs w:val="28"/>
        </w:rPr>
        <w:t>计划》《教育部江苏省人民政府关于整体推进苏锡常都市圈职业教育改革创新打造高质量发展样板的实施意见》等文件精神，深入贯彻落</w:t>
      </w:r>
      <w:proofErr w:type="gramStart"/>
      <w:r w:rsidRPr="00692BA3">
        <w:rPr>
          <w:rFonts w:ascii="仿宋_GB2312" w:eastAsia="仿宋_GB2312" w:hAnsi="楷体" w:hint="eastAsia"/>
          <w:sz w:val="28"/>
          <w:szCs w:val="28"/>
        </w:rPr>
        <w:t>实习近</w:t>
      </w:r>
      <w:proofErr w:type="gramEnd"/>
      <w:r w:rsidRPr="00692BA3">
        <w:rPr>
          <w:rFonts w:ascii="仿宋_GB2312" w:eastAsia="仿宋_GB2312" w:hAnsi="楷体" w:hint="eastAsia"/>
          <w:sz w:val="28"/>
          <w:szCs w:val="28"/>
        </w:rPr>
        <w:t>平总书记关于职业教育工作的重要指示和全国职业教育大会精神，在学校“十四五”发展规划的指引下，坚持稳中求进工作总基调，坚持面上推进和重点突破相结合，聚焦高质量发展，以“引领发展、服务师生”为理念，打造行动课堂，实现用高质量的课堂培养高质量的学生，</w:t>
      </w:r>
      <w:proofErr w:type="gramStart"/>
      <w:r w:rsidRPr="00692BA3">
        <w:rPr>
          <w:rFonts w:ascii="仿宋_GB2312" w:eastAsia="仿宋_GB2312" w:hAnsi="楷体" w:hint="eastAsia"/>
          <w:sz w:val="28"/>
          <w:szCs w:val="28"/>
        </w:rPr>
        <w:t>推动系部教学</w:t>
      </w:r>
      <w:proofErr w:type="gramEnd"/>
      <w:r w:rsidRPr="00692BA3">
        <w:rPr>
          <w:rFonts w:ascii="仿宋_GB2312" w:eastAsia="仿宋_GB2312" w:hAnsi="楷体" w:hint="eastAsia"/>
          <w:sz w:val="28"/>
          <w:szCs w:val="28"/>
        </w:rPr>
        <w:t>质量再上新台阶。</w:t>
      </w:r>
    </w:p>
    <w:p w14:paraId="56A6AB93" w14:textId="592B6CBC" w:rsidR="004D35F8" w:rsidRPr="00692BA3" w:rsidRDefault="001D3D4F" w:rsidP="00692BA3">
      <w:pPr>
        <w:spacing w:line="480" w:lineRule="exact"/>
        <w:jc w:val="left"/>
        <w:rPr>
          <w:rFonts w:ascii="仿宋_GB2312" w:eastAsia="仿宋_GB2312" w:hAnsi="楷体"/>
          <w:b/>
          <w:sz w:val="32"/>
          <w:szCs w:val="32"/>
        </w:rPr>
      </w:pPr>
      <w:r w:rsidRPr="00692BA3">
        <w:rPr>
          <w:rFonts w:ascii="仿宋_GB2312" w:eastAsia="仿宋_GB2312" w:hAnsi="楷体" w:hint="eastAsia"/>
          <w:b/>
          <w:sz w:val="32"/>
          <w:szCs w:val="32"/>
        </w:rPr>
        <w:t>一、</w:t>
      </w:r>
      <w:r w:rsidR="00687CCA" w:rsidRPr="00692BA3">
        <w:rPr>
          <w:rFonts w:ascii="仿宋_GB2312" w:eastAsia="仿宋_GB2312" w:hAnsi="楷体" w:hint="eastAsia"/>
          <w:b/>
          <w:sz w:val="32"/>
          <w:szCs w:val="32"/>
        </w:rPr>
        <w:t>主要工作内容</w:t>
      </w:r>
    </w:p>
    <w:p w14:paraId="71FBC0F1" w14:textId="6DA0D2DB" w:rsidR="000B2679" w:rsidRPr="00692BA3" w:rsidRDefault="000B2679" w:rsidP="00A76446">
      <w:pPr>
        <w:spacing w:line="480" w:lineRule="exact"/>
        <w:ind w:firstLineChars="200" w:firstLine="602"/>
        <w:jc w:val="left"/>
        <w:rPr>
          <w:rFonts w:ascii="仿宋_GB2312" w:eastAsia="仿宋_GB2312" w:hAnsi="楷体"/>
          <w:b/>
          <w:sz w:val="30"/>
          <w:szCs w:val="30"/>
        </w:rPr>
      </w:pPr>
      <w:r w:rsidRPr="00692BA3">
        <w:rPr>
          <w:rFonts w:ascii="仿宋_GB2312" w:eastAsia="仿宋_GB2312" w:hAnsi="楷体"/>
          <w:b/>
          <w:sz w:val="30"/>
          <w:szCs w:val="30"/>
        </w:rPr>
        <w:t>1</w:t>
      </w:r>
      <w:r w:rsidRPr="00692BA3">
        <w:rPr>
          <w:rFonts w:ascii="仿宋_GB2312" w:eastAsia="仿宋_GB2312" w:hAnsi="楷体" w:hint="eastAsia"/>
          <w:b/>
          <w:sz w:val="30"/>
          <w:szCs w:val="30"/>
        </w:rPr>
        <w:t>、</w:t>
      </w:r>
      <w:r w:rsidR="0049691F" w:rsidRPr="00692BA3">
        <w:rPr>
          <w:rFonts w:ascii="仿宋_GB2312" w:eastAsia="仿宋_GB2312" w:hAnsi="楷体" w:hint="eastAsia"/>
          <w:b/>
          <w:sz w:val="30"/>
          <w:szCs w:val="30"/>
        </w:rPr>
        <w:t>探索基于“岗课赛证”融通评价方式</w:t>
      </w:r>
      <w:r w:rsidR="00687CCA" w:rsidRPr="00692BA3">
        <w:rPr>
          <w:rFonts w:ascii="仿宋_GB2312" w:eastAsia="仿宋_GB2312" w:hAnsi="楷体" w:hint="eastAsia"/>
          <w:b/>
          <w:sz w:val="30"/>
          <w:szCs w:val="30"/>
        </w:rPr>
        <w:t>，提升</w:t>
      </w:r>
      <w:r w:rsidR="0049691F" w:rsidRPr="00692BA3">
        <w:rPr>
          <w:rFonts w:ascii="仿宋_GB2312" w:eastAsia="仿宋_GB2312" w:hAnsi="楷体" w:hint="eastAsia"/>
          <w:b/>
          <w:sz w:val="30"/>
          <w:szCs w:val="30"/>
        </w:rPr>
        <w:t>评价</w:t>
      </w:r>
      <w:r w:rsidR="00687CCA" w:rsidRPr="00692BA3">
        <w:rPr>
          <w:rFonts w:ascii="仿宋_GB2312" w:eastAsia="仿宋_GB2312" w:hAnsi="楷体" w:hint="eastAsia"/>
          <w:b/>
          <w:sz w:val="30"/>
          <w:szCs w:val="30"/>
        </w:rPr>
        <w:t>质量</w:t>
      </w:r>
    </w:p>
    <w:p w14:paraId="29B4A976" w14:textId="29A4A0DC" w:rsidR="0049691F" w:rsidRPr="00692BA3" w:rsidRDefault="0049691F" w:rsidP="0049691F">
      <w:pPr>
        <w:spacing w:line="480" w:lineRule="exact"/>
        <w:ind w:firstLineChars="200" w:firstLine="560"/>
        <w:jc w:val="left"/>
        <w:rPr>
          <w:rFonts w:ascii="仿宋_GB2312" w:eastAsia="仿宋_GB2312" w:hAnsi="楷体"/>
          <w:sz w:val="28"/>
          <w:szCs w:val="28"/>
        </w:rPr>
      </w:pPr>
      <w:r w:rsidRPr="00692BA3">
        <w:rPr>
          <w:rFonts w:ascii="仿宋_GB2312" w:eastAsia="仿宋_GB2312" w:hAnsi="楷体" w:hint="eastAsia"/>
          <w:sz w:val="28"/>
          <w:szCs w:val="28"/>
        </w:rPr>
        <w:t>以《深化新时代教育评价改革总体方案》为指引，</w:t>
      </w:r>
      <w:proofErr w:type="gramStart"/>
      <w:r w:rsidRPr="00692BA3">
        <w:rPr>
          <w:rFonts w:ascii="仿宋_GB2312" w:eastAsia="仿宋_GB2312" w:hAnsi="楷体" w:hint="eastAsia"/>
          <w:sz w:val="28"/>
          <w:szCs w:val="28"/>
        </w:rPr>
        <w:t>系部三个</w:t>
      </w:r>
      <w:proofErr w:type="gramEnd"/>
      <w:r w:rsidRPr="00692BA3">
        <w:rPr>
          <w:rFonts w:ascii="仿宋_GB2312" w:eastAsia="仿宋_GB2312" w:hAnsi="楷体" w:hint="eastAsia"/>
          <w:sz w:val="28"/>
          <w:szCs w:val="28"/>
        </w:rPr>
        <w:t>教研室开展本专业的评价方式改革的实践探索，改进结果评价、强化过程评价、</w:t>
      </w:r>
      <w:proofErr w:type="gramStart"/>
      <w:r w:rsidRPr="00692BA3">
        <w:rPr>
          <w:rFonts w:ascii="仿宋_GB2312" w:eastAsia="仿宋_GB2312" w:hAnsi="楷体" w:hint="eastAsia"/>
          <w:sz w:val="28"/>
          <w:szCs w:val="28"/>
        </w:rPr>
        <w:t>探索增值</w:t>
      </w:r>
      <w:proofErr w:type="gramEnd"/>
      <w:r w:rsidRPr="00692BA3">
        <w:rPr>
          <w:rFonts w:ascii="仿宋_GB2312" w:eastAsia="仿宋_GB2312" w:hAnsi="楷体" w:hint="eastAsia"/>
          <w:sz w:val="28"/>
          <w:szCs w:val="28"/>
        </w:rPr>
        <w:t>评价、健全综合评价，探索指向五年一贯制学生的综合职业能力培养的评价机制。70%过程性评价，提前告知，做实做细，保证公平、公正、公开；30%结果评价做出亮点和特色。</w:t>
      </w:r>
    </w:p>
    <w:p w14:paraId="40905F76" w14:textId="33513A98" w:rsidR="0049691F" w:rsidRPr="00692BA3" w:rsidRDefault="0049691F" w:rsidP="0049691F">
      <w:pPr>
        <w:spacing w:line="480" w:lineRule="exact"/>
        <w:ind w:firstLineChars="200" w:firstLine="602"/>
        <w:jc w:val="left"/>
        <w:rPr>
          <w:rFonts w:ascii="仿宋_GB2312" w:eastAsia="仿宋_GB2312" w:hAnsi="楷体"/>
          <w:b/>
          <w:sz w:val="30"/>
          <w:szCs w:val="30"/>
        </w:rPr>
      </w:pPr>
      <w:r w:rsidRPr="00692BA3">
        <w:rPr>
          <w:rFonts w:ascii="仿宋_GB2312" w:eastAsia="仿宋_GB2312" w:hAnsi="楷体" w:hint="eastAsia"/>
          <w:b/>
          <w:sz w:val="30"/>
          <w:szCs w:val="30"/>
        </w:rPr>
        <w:t>2</w:t>
      </w:r>
      <w:r w:rsidRPr="00692BA3">
        <w:rPr>
          <w:rFonts w:ascii="仿宋_GB2312" w:eastAsia="仿宋_GB2312" w:hAnsi="楷体"/>
          <w:b/>
          <w:sz w:val="30"/>
          <w:szCs w:val="30"/>
        </w:rPr>
        <w:t>.</w:t>
      </w:r>
      <w:r w:rsidRPr="00692BA3">
        <w:rPr>
          <w:rFonts w:ascii="仿宋_GB2312" w:eastAsia="仿宋_GB2312" w:hAnsi="楷体" w:hint="eastAsia"/>
          <w:b/>
          <w:sz w:val="30"/>
          <w:szCs w:val="30"/>
        </w:rPr>
        <w:t>夯实专业发展，</w:t>
      </w:r>
      <w:r w:rsidRPr="00692BA3">
        <w:rPr>
          <w:rFonts w:ascii="仿宋_GB2312" w:eastAsia="仿宋_GB2312" w:hAnsi="楷体" w:hint="eastAsia"/>
          <w:b/>
          <w:sz w:val="30"/>
          <w:szCs w:val="30"/>
        </w:rPr>
        <w:t>加强教研室团队</w:t>
      </w:r>
      <w:r w:rsidRPr="00692BA3">
        <w:rPr>
          <w:rFonts w:ascii="仿宋_GB2312" w:eastAsia="仿宋_GB2312" w:hAnsi="楷体" w:hint="eastAsia"/>
          <w:b/>
          <w:sz w:val="30"/>
          <w:szCs w:val="30"/>
        </w:rPr>
        <w:t>建设</w:t>
      </w:r>
    </w:p>
    <w:p w14:paraId="72202163" w14:textId="384D7BEE" w:rsidR="0049691F" w:rsidRPr="00692BA3" w:rsidRDefault="0049691F" w:rsidP="0049691F">
      <w:pPr>
        <w:spacing w:line="480" w:lineRule="exact"/>
        <w:ind w:firstLineChars="200" w:firstLine="560"/>
        <w:jc w:val="left"/>
        <w:rPr>
          <w:rFonts w:ascii="仿宋_GB2312" w:eastAsia="仿宋_GB2312" w:hAnsi="楷体"/>
          <w:sz w:val="32"/>
          <w:szCs w:val="32"/>
        </w:rPr>
      </w:pPr>
      <w:proofErr w:type="gramStart"/>
      <w:r w:rsidRPr="00692BA3">
        <w:rPr>
          <w:rFonts w:ascii="仿宋_GB2312" w:eastAsia="仿宋_GB2312" w:hAnsi="楷体" w:hint="eastAsia"/>
          <w:sz w:val="28"/>
          <w:szCs w:val="28"/>
        </w:rPr>
        <w:t>系部</w:t>
      </w:r>
      <w:r w:rsidR="000F264F" w:rsidRPr="00692BA3">
        <w:rPr>
          <w:rFonts w:ascii="仿宋_GB2312" w:eastAsia="仿宋_GB2312" w:hAnsi="楷体" w:hint="eastAsia"/>
          <w:sz w:val="28"/>
          <w:szCs w:val="28"/>
        </w:rPr>
        <w:t>三个</w:t>
      </w:r>
      <w:proofErr w:type="gramEnd"/>
      <w:r w:rsidRPr="00692BA3">
        <w:rPr>
          <w:rFonts w:ascii="仿宋_GB2312" w:eastAsia="仿宋_GB2312" w:hAnsi="楷体" w:hint="eastAsia"/>
          <w:sz w:val="28"/>
          <w:szCs w:val="28"/>
        </w:rPr>
        <w:t>专业近</w:t>
      </w:r>
      <w:r w:rsidR="000F264F" w:rsidRPr="00692BA3">
        <w:rPr>
          <w:rFonts w:ascii="仿宋_GB2312" w:eastAsia="仿宋_GB2312" w:hAnsi="楷体" w:hint="eastAsia"/>
          <w:sz w:val="28"/>
          <w:szCs w:val="28"/>
        </w:rPr>
        <w:t>几</w:t>
      </w:r>
      <w:r w:rsidRPr="00692BA3">
        <w:rPr>
          <w:rFonts w:ascii="仿宋_GB2312" w:eastAsia="仿宋_GB2312" w:hAnsi="楷体" w:hint="eastAsia"/>
          <w:sz w:val="28"/>
          <w:szCs w:val="28"/>
        </w:rPr>
        <w:t>年都在稳步发展的阶段，要乘胜追击，</w:t>
      </w:r>
      <w:proofErr w:type="gramStart"/>
      <w:r w:rsidRPr="00692BA3">
        <w:rPr>
          <w:rFonts w:ascii="仿宋_GB2312" w:eastAsia="仿宋_GB2312" w:hAnsi="楷体" w:hint="eastAsia"/>
          <w:sz w:val="28"/>
          <w:szCs w:val="28"/>
        </w:rPr>
        <w:t>逐各突破</w:t>
      </w:r>
      <w:proofErr w:type="gramEnd"/>
      <w:r w:rsidR="000F264F" w:rsidRPr="00692BA3">
        <w:rPr>
          <w:rFonts w:ascii="仿宋_GB2312" w:eastAsia="仿宋_GB2312" w:hAnsi="楷体" w:hint="eastAsia"/>
          <w:sz w:val="28"/>
          <w:szCs w:val="28"/>
        </w:rPr>
        <w:t>，加深兄弟院校沟通。同时</w:t>
      </w:r>
      <w:r w:rsidRPr="00692BA3">
        <w:rPr>
          <w:rFonts w:ascii="仿宋_GB2312" w:eastAsia="仿宋_GB2312" w:hAnsi="楷体" w:hint="eastAsia"/>
          <w:sz w:val="28"/>
          <w:szCs w:val="28"/>
        </w:rPr>
        <w:t>加强</w:t>
      </w:r>
      <w:r w:rsidR="000F264F" w:rsidRPr="00692BA3">
        <w:rPr>
          <w:rFonts w:ascii="仿宋_GB2312" w:eastAsia="仿宋_GB2312" w:hAnsi="楷体" w:hint="eastAsia"/>
          <w:sz w:val="28"/>
          <w:szCs w:val="28"/>
        </w:rPr>
        <w:t>三个</w:t>
      </w:r>
      <w:r w:rsidRPr="00692BA3">
        <w:rPr>
          <w:rFonts w:ascii="仿宋_GB2312" w:eastAsia="仿宋_GB2312" w:hAnsi="楷体" w:hint="eastAsia"/>
          <w:sz w:val="28"/>
          <w:szCs w:val="28"/>
        </w:rPr>
        <w:t>专业教研室团队建设，以教研促科研、以科研引领教研。</w:t>
      </w:r>
      <w:r w:rsidR="000F264F" w:rsidRPr="00692BA3">
        <w:rPr>
          <w:rFonts w:ascii="仿宋_GB2312" w:eastAsia="仿宋_GB2312" w:hAnsi="楷体" w:hint="eastAsia"/>
          <w:sz w:val="28"/>
          <w:szCs w:val="28"/>
        </w:rPr>
        <w:t>围绕</w:t>
      </w:r>
      <w:r w:rsidRPr="00692BA3">
        <w:rPr>
          <w:rFonts w:ascii="仿宋_GB2312" w:eastAsia="仿宋_GB2312" w:hAnsi="楷体" w:hint="eastAsia"/>
          <w:sz w:val="28"/>
          <w:szCs w:val="28"/>
        </w:rPr>
        <w:t>行动课堂、课程资源建设、教学大赛、学业水平考试、课程思政、信息技术与教学融合等主题，开展形式多样的主题校本教研活动和课程改革。以“主题教研”形</w:t>
      </w:r>
      <w:r w:rsidRPr="00692BA3">
        <w:rPr>
          <w:rFonts w:ascii="仿宋_GB2312" w:eastAsia="仿宋_GB2312" w:hAnsi="楷体" w:hint="eastAsia"/>
          <w:sz w:val="28"/>
          <w:szCs w:val="28"/>
        </w:rPr>
        <w:lastRenderedPageBreak/>
        <w:t>式开展具有专业特点的公开教学，把教学公开课落到实处，实现主题教研人人参与的良好局面。</w:t>
      </w:r>
      <w:proofErr w:type="gramStart"/>
      <w:r w:rsidR="000F264F" w:rsidRPr="00692BA3">
        <w:rPr>
          <w:rFonts w:ascii="仿宋_GB2312" w:eastAsia="仿宋_GB2312" w:hAnsi="楷体" w:hint="eastAsia"/>
          <w:sz w:val="28"/>
          <w:szCs w:val="28"/>
        </w:rPr>
        <w:t>同时系部计划</w:t>
      </w:r>
      <w:proofErr w:type="gramEnd"/>
      <w:r w:rsidR="000F264F" w:rsidRPr="00692BA3">
        <w:rPr>
          <w:rFonts w:ascii="仿宋_GB2312" w:eastAsia="仿宋_GB2312" w:hAnsi="楷体" w:hint="eastAsia"/>
          <w:sz w:val="28"/>
          <w:szCs w:val="28"/>
        </w:rPr>
        <w:t>争取开设市区级公开课2-3节，为教师提供更大的</w:t>
      </w:r>
      <w:r w:rsidR="00AA5DCF" w:rsidRPr="00692BA3">
        <w:rPr>
          <w:rFonts w:ascii="仿宋_GB2312" w:eastAsia="仿宋_GB2312" w:hAnsi="楷体" w:hint="eastAsia"/>
          <w:sz w:val="28"/>
          <w:szCs w:val="28"/>
        </w:rPr>
        <w:t>展现</w:t>
      </w:r>
      <w:r w:rsidR="000F264F" w:rsidRPr="00692BA3">
        <w:rPr>
          <w:rFonts w:ascii="仿宋_GB2312" w:eastAsia="仿宋_GB2312" w:hAnsi="楷体" w:hint="eastAsia"/>
          <w:sz w:val="28"/>
          <w:szCs w:val="28"/>
        </w:rPr>
        <w:t>舞台。</w:t>
      </w:r>
    </w:p>
    <w:p w14:paraId="1663B173" w14:textId="2C992223" w:rsidR="00947852" w:rsidRPr="00692BA3" w:rsidRDefault="00692BA3" w:rsidP="00692BA3">
      <w:pPr>
        <w:spacing w:line="480" w:lineRule="exact"/>
        <w:ind w:firstLineChars="200" w:firstLine="602"/>
        <w:jc w:val="left"/>
        <w:rPr>
          <w:rFonts w:ascii="仿宋_GB2312" w:eastAsia="仿宋_GB2312" w:hAnsi="楷体"/>
          <w:b/>
          <w:sz w:val="30"/>
          <w:szCs w:val="30"/>
        </w:rPr>
      </w:pPr>
      <w:r>
        <w:rPr>
          <w:rFonts w:ascii="仿宋_GB2312" w:eastAsia="仿宋_GB2312" w:hAnsi="楷体" w:hint="eastAsia"/>
          <w:b/>
          <w:sz w:val="30"/>
          <w:szCs w:val="30"/>
        </w:rPr>
        <w:t>3、</w:t>
      </w:r>
      <w:r w:rsidR="0049691F" w:rsidRPr="00692BA3">
        <w:rPr>
          <w:rFonts w:ascii="仿宋_GB2312" w:eastAsia="仿宋_GB2312" w:hAnsi="楷体" w:hint="eastAsia"/>
          <w:b/>
          <w:sz w:val="30"/>
          <w:szCs w:val="30"/>
        </w:rPr>
        <w:t>规范课程标准</w:t>
      </w:r>
      <w:r w:rsidR="00947852" w:rsidRPr="00692BA3">
        <w:rPr>
          <w:rFonts w:ascii="仿宋_GB2312" w:eastAsia="仿宋_GB2312" w:hAnsi="楷体" w:hint="eastAsia"/>
          <w:b/>
          <w:sz w:val="30"/>
          <w:szCs w:val="30"/>
        </w:rPr>
        <w:t>、开发</w:t>
      </w:r>
      <w:r w:rsidR="00947852" w:rsidRPr="00692BA3">
        <w:rPr>
          <w:rFonts w:ascii="仿宋_GB2312" w:eastAsia="仿宋_GB2312" w:hAnsi="楷体" w:hint="eastAsia"/>
          <w:b/>
          <w:sz w:val="30"/>
          <w:szCs w:val="30"/>
        </w:rPr>
        <w:t>精品课程</w:t>
      </w:r>
    </w:p>
    <w:p w14:paraId="4C9B13B1" w14:textId="77777777" w:rsidR="006F4346" w:rsidRPr="00692BA3" w:rsidRDefault="00947852" w:rsidP="006F4346">
      <w:pPr>
        <w:spacing w:line="480" w:lineRule="exact"/>
        <w:ind w:firstLineChars="200" w:firstLine="560"/>
        <w:rPr>
          <w:rFonts w:ascii="仿宋_GB2312" w:eastAsia="仿宋_GB2312" w:hAnsi="楷体"/>
          <w:sz w:val="28"/>
          <w:szCs w:val="28"/>
        </w:rPr>
      </w:pPr>
      <w:r w:rsidRPr="00692BA3">
        <w:rPr>
          <w:rFonts w:ascii="仿宋_GB2312" w:eastAsia="仿宋_GB2312" w:hAnsi="楷体" w:hint="eastAsia"/>
          <w:sz w:val="28"/>
          <w:szCs w:val="28"/>
        </w:rPr>
        <w:t>根据教务处工作计划，加强各个专业课程标准建设与管理。</w:t>
      </w:r>
      <w:r w:rsidR="0049691F" w:rsidRPr="00692BA3">
        <w:rPr>
          <w:rFonts w:ascii="仿宋_GB2312" w:eastAsia="仿宋_GB2312" w:hAnsi="楷体" w:hint="eastAsia"/>
          <w:sz w:val="28"/>
          <w:szCs w:val="28"/>
        </w:rPr>
        <w:t>专业课程标准集群制订，使用统一的、规范的课程标准，各专业（群）课程标准统一装订，并贯彻执行。</w:t>
      </w:r>
      <w:r w:rsidRPr="00692BA3">
        <w:rPr>
          <w:rFonts w:ascii="仿宋_GB2312" w:eastAsia="仿宋_GB2312" w:hAnsi="楷体" w:hint="eastAsia"/>
          <w:sz w:val="28"/>
          <w:szCs w:val="28"/>
        </w:rPr>
        <w:t>为提升</w:t>
      </w:r>
      <w:proofErr w:type="gramStart"/>
      <w:r w:rsidR="006F4346" w:rsidRPr="00692BA3">
        <w:rPr>
          <w:rFonts w:ascii="仿宋_GB2312" w:eastAsia="仿宋_GB2312" w:hAnsi="楷体" w:hint="eastAsia"/>
          <w:sz w:val="28"/>
          <w:szCs w:val="28"/>
        </w:rPr>
        <w:t>系部专业</w:t>
      </w:r>
      <w:proofErr w:type="gramEnd"/>
      <w:r w:rsidR="006F4346" w:rsidRPr="00692BA3">
        <w:rPr>
          <w:rFonts w:ascii="仿宋_GB2312" w:eastAsia="仿宋_GB2312" w:hAnsi="楷体" w:hint="eastAsia"/>
          <w:sz w:val="28"/>
          <w:szCs w:val="28"/>
        </w:rPr>
        <w:t>建设</w:t>
      </w:r>
      <w:r w:rsidRPr="00692BA3">
        <w:rPr>
          <w:rFonts w:ascii="仿宋_GB2312" w:eastAsia="仿宋_GB2312" w:hAnsi="楷体" w:hint="eastAsia"/>
          <w:sz w:val="28"/>
          <w:szCs w:val="28"/>
        </w:rPr>
        <w:t>，深入实施国家教育数字化战略行动，本学期起，每</w:t>
      </w:r>
      <w:r w:rsidR="006F4346" w:rsidRPr="00692BA3">
        <w:rPr>
          <w:rFonts w:ascii="仿宋_GB2312" w:eastAsia="仿宋_GB2312" w:hAnsi="楷体" w:hint="eastAsia"/>
          <w:sz w:val="28"/>
          <w:szCs w:val="28"/>
        </w:rPr>
        <w:t>个专业教研室</w:t>
      </w:r>
      <w:r w:rsidRPr="00692BA3">
        <w:rPr>
          <w:rFonts w:ascii="仿宋_GB2312" w:eastAsia="仿宋_GB2312" w:hAnsi="楷体" w:hint="eastAsia"/>
          <w:sz w:val="28"/>
          <w:szCs w:val="28"/>
        </w:rPr>
        <w:t>建设一批精品课程资源，推动我校优质数字资源开发与开放共享，充分发挥在线课程在推进职业教育数字化转型升级中的作用。</w:t>
      </w:r>
      <w:r w:rsidR="006F4346" w:rsidRPr="00692BA3">
        <w:rPr>
          <w:rFonts w:ascii="仿宋_GB2312" w:eastAsia="仿宋_GB2312" w:hAnsi="楷体" w:hint="eastAsia"/>
          <w:sz w:val="28"/>
          <w:szCs w:val="28"/>
        </w:rPr>
        <w:t>专业课程紧密对接岗位实际，反映相关领域新方法、新技术、新工艺、新标准，体现专业数字化转型，并鼓励与行业企业等合作开展课程建设与实施。</w:t>
      </w:r>
    </w:p>
    <w:p w14:paraId="5510BE5F" w14:textId="226854AF" w:rsidR="0049691F" w:rsidRPr="00692BA3" w:rsidRDefault="006F4346" w:rsidP="006F4346">
      <w:pPr>
        <w:spacing w:line="480" w:lineRule="exact"/>
        <w:ind w:firstLineChars="200" w:firstLine="560"/>
        <w:rPr>
          <w:rFonts w:ascii="仿宋_GB2312" w:eastAsia="仿宋_GB2312" w:hAnsi="楷体"/>
          <w:sz w:val="28"/>
          <w:szCs w:val="28"/>
        </w:rPr>
      </w:pPr>
      <w:r w:rsidRPr="00692BA3">
        <w:rPr>
          <w:rFonts w:ascii="仿宋_GB2312" w:eastAsia="仿宋_GB2312" w:hAnsi="楷体" w:hint="eastAsia"/>
          <w:sz w:val="28"/>
          <w:szCs w:val="28"/>
        </w:rPr>
        <w:t>同时本学期积极申报专业课程</w:t>
      </w:r>
      <w:proofErr w:type="gramStart"/>
      <w:r w:rsidRPr="00692BA3">
        <w:rPr>
          <w:rFonts w:ascii="仿宋_GB2312" w:eastAsia="仿宋_GB2312" w:hAnsi="楷体" w:hint="eastAsia"/>
          <w:sz w:val="28"/>
          <w:szCs w:val="28"/>
        </w:rPr>
        <w:t>思政项目</w:t>
      </w:r>
      <w:proofErr w:type="gramEnd"/>
      <w:r w:rsidRPr="00692BA3">
        <w:rPr>
          <w:rFonts w:ascii="仿宋_GB2312" w:eastAsia="仿宋_GB2312" w:hAnsi="楷体" w:hint="eastAsia"/>
          <w:sz w:val="28"/>
          <w:szCs w:val="28"/>
        </w:rPr>
        <w:t>和专业</w:t>
      </w:r>
      <w:proofErr w:type="gramStart"/>
      <w:r w:rsidRPr="00692BA3">
        <w:rPr>
          <w:rFonts w:ascii="仿宋_GB2312" w:eastAsia="仿宋_GB2312" w:hAnsi="楷体" w:hint="eastAsia"/>
          <w:sz w:val="28"/>
          <w:szCs w:val="28"/>
        </w:rPr>
        <w:t>群教学</w:t>
      </w:r>
      <w:proofErr w:type="gramEnd"/>
      <w:r w:rsidRPr="00692BA3">
        <w:rPr>
          <w:rFonts w:ascii="仿宋_GB2312" w:eastAsia="仿宋_GB2312" w:hAnsi="楷体" w:hint="eastAsia"/>
          <w:sz w:val="28"/>
          <w:szCs w:val="28"/>
        </w:rPr>
        <w:t>资源库的项目。</w:t>
      </w:r>
    </w:p>
    <w:p w14:paraId="17859312" w14:textId="392F11E7" w:rsidR="006F4346" w:rsidRPr="00692BA3" w:rsidRDefault="00692BA3" w:rsidP="006F4346">
      <w:pPr>
        <w:spacing w:line="480" w:lineRule="exact"/>
        <w:ind w:firstLineChars="200" w:firstLine="602"/>
        <w:rPr>
          <w:rFonts w:ascii="仿宋_GB2312" w:eastAsia="仿宋_GB2312" w:hAnsi="楷体" w:hint="eastAsia"/>
          <w:b/>
          <w:sz w:val="30"/>
          <w:szCs w:val="30"/>
        </w:rPr>
      </w:pPr>
      <w:r>
        <w:rPr>
          <w:rFonts w:ascii="仿宋_GB2312" w:eastAsia="仿宋_GB2312" w:hAnsi="楷体" w:hint="eastAsia"/>
          <w:b/>
          <w:sz w:val="30"/>
          <w:szCs w:val="30"/>
        </w:rPr>
        <w:t>4</w:t>
      </w:r>
      <w:r w:rsidR="006F4346" w:rsidRPr="00692BA3">
        <w:rPr>
          <w:rFonts w:ascii="仿宋_GB2312" w:eastAsia="仿宋_GB2312" w:hAnsi="楷体" w:hint="eastAsia"/>
          <w:b/>
          <w:sz w:val="30"/>
          <w:szCs w:val="30"/>
        </w:rPr>
        <w:t>、</w:t>
      </w:r>
      <w:r w:rsidR="006F4346" w:rsidRPr="00692BA3">
        <w:rPr>
          <w:rFonts w:ascii="仿宋_GB2312" w:eastAsia="仿宋_GB2312" w:hAnsi="楷体" w:hint="eastAsia"/>
          <w:b/>
          <w:sz w:val="30"/>
          <w:szCs w:val="30"/>
        </w:rPr>
        <w:t>行动课堂改革稳步推进</w:t>
      </w:r>
      <w:r w:rsidR="006F4346" w:rsidRPr="00692BA3">
        <w:rPr>
          <w:rFonts w:ascii="仿宋_GB2312" w:eastAsia="仿宋_GB2312" w:hAnsi="楷体" w:hint="eastAsia"/>
          <w:b/>
          <w:sz w:val="30"/>
          <w:szCs w:val="30"/>
        </w:rPr>
        <w:t>、</w:t>
      </w:r>
      <w:proofErr w:type="gramStart"/>
      <w:r w:rsidR="006F4346" w:rsidRPr="00692BA3">
        <w:rPr>
          <w:rFonts w:ascii="仿宋_GB2312" w:eastAsia="仿宋_GB2312" w:hAnsi="楷体" w:hint="eastAsia"/>
          <w:b/>
          <w:sz w:val="30"/>
          <w:szCs w:val="30"/>
        </w:rPr>
        <w:t>课程思政研究</w:t>
      </w:r>
      <w:proofErr w:type="gramEnd"/>
      <w:r w:rsidR="001D3D4F" w:rsidRPr="00692BA3">
        <w:rPr>
          <w:rFonts w:ascii="仿宋_GB2312" w:eastAsia="仿宋_GB2312" w:hAnsi="楷体" w:hint="eastAsia"/>
          <w:b/>
          <w:sz w:val="30"/>
          <w:szCs w:val="30"/>
        </w:rPr>
        <w:t>积极探索</w:t>
      </w:r>
    </w:p>
    <w:p w14:paraId="4DB0AF90" w14:textId="77777777" w:rsidR="00ED7484" w:rsidRPr="00692BA3" w:rsidRDefault="00ED7484" w:rsidP="00ED7484">
      <w:pPr>
        <w:spacing w:line="480" w:lineRule="exact"/>
        <w:ind w:firstLineChars="200" w:firstLine="560"/>
        <w:rPr>
          <w:rFonts w:ascii="仿宋_GB2312" w:eastAsia="仿宋_GB2312" w:hAnsi="楷体"/>
          <w:sz w:val="28"/>
          <w:szCs w:val="28"/>
        </w:rPr>
      </w:pPr>
      <w:r w:rsidRPr="00692BA3">
        <w:rPr>
          <w:rFonts w:ascii="仿宋_GB2312" w:eastAsia="仿宋_GB2312" w:hAnsi="楷体" w:hint="eastAsia"/>
          <w:sz w:val="28"/>
          <w:szCs w:val="28"/>
        </w:rPr>
        <w:t>为实现创新发展、特色发展，</w:t>
      </w:r>
      <w:proofErr w:type="gramStart"/>
      <w:r w:rsidRPr="00692BA3">
        <w:rPr>
          <w:rFonts w:ascii="仿宋_GB2312" w:eastAsia="仿宋_GB2312" w:hAnsi="楷体" w:hint="eastAsia"/>
          <w:sz w:val="28"/>
          <w:szCs w:val="28"/>
        </w:rPr>
        <w:t>推动系部教学</w:t>
      </w:r>
      <w:proofErr w:type="gramEnd"/>
      <w:r w:rsidRPr="00692BA3">
        <w:rPr>
          <w:rFonts w:ascii="仿宋_GB2312" w:eastAsia="仿宋_GB2312" w:hAnsi="楷体" w:hint="eastAsia"/>
          <w:sz w:val="28"/>
          <w:szCs w:val="28"/>
        </w:rPr>
        <w:t>工作的高质量发展。</w:t>
      </w:r>
      <w:proofErr w:type="gramStart"/>
      <w:r w:rsidRPr="00692BA3">
        <w:rPr>
          <w:rFonts w:ascii="仿宋_GB2312" w:eastAsia="仿宋_GB2312" w:hAnsi="楷体" w:hint="eastAsia"/>
          <w:sz w:val="28"/>
          <w:szCs w:val="28"/>
        </w:rPr>
        <w:t>系部开展</w:t>
      </w:r>
      <w:proofErr w:type="gramEnd"/>
      <w:r w:rsidRPr="00692BA3">
        <w:rPr>
          <w:rFonts w:ascii="仿宋_GB2312" w:eastAsia="仿宋_GB2312" w:hAnsi="楷体" w:hint="eastAsia"/>
          <w:sz w:val="28"/>
          <w:szCs w:val="28"/>
        </w:rPr>
        <w:t>以专业教研室为主体的教学研究，落实教法改革、推行“课堂革命”。本学期每周五实施专业教师行动课堂实践活动，以教研室为单位开展专业教师专业技能训练，项目化课程以及工作室课程本学期积极尝试，不断提升学生自主学习的能力，同时要求每位专业教师可以以不同展示方式开展一次优秀作业展。不断推动行动课堂，提升教学水平，提高教学质量。为提升课程建设水平，争取</w:t>
      </w:r>
      <w:proofErr w:type="gramStart"/>
      <w:r w:rsidRPr="00692BA3">
        <w:rPr>
          <w:rFonts w:ascii="仿宋_GB2312" w:eastAsia="仿宋_GB2312" w:hAnsi="楷体" w:hint="eastAsia"/>
          <w:sz w:val="28"/>
          <w:szCs w:val="28"/>
        </w:rPr>
        <w:t>完成联院教材</w:t>
      </w:r>
      <w:proofErr w:type="gramEnd"/>
      <w:r w:rsidRPr="00692BA3">
        <w:rPr>
          <w:rFonts w:ascii="仿宋_GB2312" w:eastAsia="仿宋_GB2312" w:hAnsi="楷体" w:hint="eastAsia"/>
          <w:sz w:val="28"/>
          <w:szCs w:val="28"/>
        </w:rPr>
        <w:t>、高教社教材编写任务，不断促进教学质量的可持续发展。加强</w:t>
      </w:r>
      <w:proofErr w:type="gramStart"/>
      <w:r w:rsidRPr="00692BA3">
        <w:rPr>
          <w:rFonts w:ascii="仿宋_GB2312" w:eastAsia="仿宋_GB2312" w:hAnsi="楷体" w:hint="eastAsia"/>
          <w:sz w:val="28"/>
          <w:szCs w:val="28"/>
        </w:rPr>
        <w:t>课程思政研究</w:t>
      </w:r>
      <w:proofErr w:type="gramEnd"/>
      <w:r w:rsidRPr="00692BA3">
        <w:rPr>
          <w:rFonts w:ascii="仿宋_GB2312" w:eastAsia="仿宋_GB2312" w:hAnsi="楷体" w:hint="eastAsia"/>
          <w:sz w:val="28"/>
          <w:szCs w:val="28"/>
        </w:rPr>
        <w:t>，鼓励教师以撰写论文、专著，课题等多种形式进行研究，最终形成成果。教研室深入开展形式多样的</w:t>
      </w:r>
      <w:proofErr w:type="gramStart"/>
      <w:r w:rsidRPr="00692BA3">
        <w:rPr>
          <w:rFonts w:ascii="仿宋_GB2312" w:eastAsia="仿宋_GB2312" w:hAnsi="楷体" w:hint="eastAsia"/>
          <w:sz w:val="28"/>
          <w:szCs w:val="28"/>
        </w:rPr>
        <w:t>课程思政研究</w:t>
      </w:r>
      <w:proofErr w:type="gramEnd"/>
      <w:r w:rsidRPr="00692BA3">
        <w:rPr>
          <w:rFonts w:ascii="仿宋_GB2312" w:eastAsia="仿宋_GB2312" w:hAnsi="楷体" w:hint="eastAsia"/>
          <w:sz w:val="28"/>
          <w:szCs w:val="28"/>
        </w:rPr>
        <w:t>，举办主题沙龙、主题教研等活动，积累资源、优化教学内容，构建全体师生、</w:t>
      </w:r>
      <w:proofErr w:type="gramStart"/>
      <w:r w:rsidRPr="00692BA3">
        <w:rPr>
          <w:rFonts w:ascii="仿宋_GB2312" w:eastAsia="仿宋_GB2312" w:hAnsi="楷体" w:hint="eastAsia"/>
          <w:sz w:val="28"/>
          <w:szCs w:val="28"/>
        </w:rPr>
        <w:t>育人全</w:t>
      </w:r>
      <w:proofErr w:type="gramEnd"/>
      <w:r w:rsidRPr="00692BA3">
        <w:rPr>
          <w:rFonts w:ascii="仿宋_GB2312" w:eastAsia="仿宋_GB2312" w:hAnsi="楷体" w:hint="eastAsia"/>
          <w:sz w:val="28"/>
          <w:szCs w:val="28"/>
        </w:rPr>
        <w:t>过程、全部课程协同育人的“大思政”格局。</w:t>
      </w:r>
    </w:p>
    <w:p w14:paraId="52B21B45" w14:textId="73D3B89B" w:rsidR="004D35F8" w:rsidRPr="00692BA3" w:rsidRDefault="00692BA3" w:rsidP="00A76446">
      <w:pPr>
        <w:spacing w:line="480" w:lineRule="exact"/>
        <w:ind w:firstLineChars="200" w:firstLine="602"/>
        <w:jc w:val="left"/>
        <w:rPr>
          <w:rFonts w:ascii="仿宋_GB2312" w:eastAsia="仿宋_GB2312" w:hAnsi="楷体"/>
          <w:b/>
          <w:sz w:val="30"/>
          <w:szCs w:val="30"/>
        </w:rPr>
      </w:pPr>
      <w:r w:rsidRPr="00692BA3">
        <w:rPr>
          <w:rFonts w:ascii="仿宋_GB2312" w:eastAsia="仿宋_GB2312" w:hAnsi="楷体" w:hint="eastAsia"/>
          <w:b/>
          <w:sz w:val="30"/>
          <w:szCs w:val="30"/>
        </w:rPr>
        <w:t>5</w:t>
      </w:r>
      <w:r w:rsidR="00440910" w:rsidRPr="00692BA3">
        <w:rPr>
          <w:rFonts w:ascii="仿宋_GB2312" w:eastAsia="仿宋_GB2312" w:hAnsi="楷体" w:hint="eastAsia"/>
          <w:b/>
          <w:sz w:val="30"/>
          <w:szCs w:val="30"/>
        </w:rPr>
        <w:t>、</w:t>
      </w:r>
      <w:r w:rsidR="00E460D2" w:rsidRPr="00692BA3">
        <w:rPr>
          <w:rFonts w:ascii="仿宋_GB2312" w:eastAsia="仿宋_GB2312" w:hAnsi="楷体" w:hint="eastAsia"/>
          <w:b/>
          <w:sz w:val="30"/>
          <w:szCs w:val="30"/>
        </w:rPr>
        <w:t>各大</w:t>
      </w:r>
      <w:r w:rsidR="00ED7484" w:rsidRPr="00692BA3">
        <w:rPr>
          <w:rFonts w:ascii="仿宋_GB2312" w:eastAsia="仿宋_GB2312" w:hAnsi="楷体" w:hint="eastAsia"/>
          <w:b/>
          <w:sz w:val="30"/>
          <w:szCs w:val="30"/>
        </w:rPr>
        <w:t>赛</w:t>
      </w:r>
      <w:proofErr w:type="gramStart"/>
      <w:r w:rsidR="00ED7484" w:rsidRPr="00692BA3">
        <w:rPr>
          <w:rFonts w:ascii="仿宋_GB2312" w:eastAsia="仿宋_GB2312" w:hAnsi="楷体" w:hint="eastAsia"/>
          <w:b/>
          <w:sz w:val="30"/>
          <w:szCs w:val="30"/>
        </w:rPr>
        <w:t>项</w:t>
      </w:r>
      <w:r w:rsidR="00E460D2" w:rsidRPr="00692BA3">
        <w:rPr>
          <w:rFonts w:ascii="仿宋_GB2312" w:eastAsia="仿宋_GB2312" w:hAnsi="楷体" w:hint="eastAsia"/>
          <w:b/>
          <w:sz w:val="30"/>
          <w:szCs w:val="30"/>
        </w:rPr>
        <w:t>积极</w:t>
      </w:r>
      <w:proofErr w:type="gramEnd"/>
      <w:r w:rsidR="00E460D2" w:rsidRPr="00692BA3">
        <w:rPr>
          <w:rFonts w:ascii="仿宋_GB2312" w:eastAsia="仿宋_GB2312" w:hAnsi="楷体" w:hint="eastAsia"/>
          <w:b/>
          <w:sz w:val="30"/>
          <w:szCs w:val="30"/>
        </w:rPr>
        <w:t>落实，逐个突破</w:t>
      </w:r>
    </w:p>
    <w:p w14:paraId="742EDCB3" w14:textId="641796F5" w:rsidR="004D35F8" w:rsidRPr="00692BA3" w:rsidRDefault="00A229C1" w:rsidP="00440910">
      <w:pPr>
        <w:spacing w:line="480" w:lineRule="exact"/>
        <w:ind w:firstLineChars="200" w:firstLine="560"/>
        <w:jc w:val="left"/>
        <w:rPr>
          <w:rFonts w:ascii="仿宋_GB2312" w:eastAsia="仿宋_GB2312" w:hAnsi="楷体"/>
          <w:sz w:val="28"/>
          <w:szCs w:val="28"/>
        </w:rPr>
      </w:pPr>
      <w:r w:rsidRPr="00692BA3">
        <w:rPr>
          <w:rFonts w:ascii="仿宋_GB2312" w:eastAsia="仿宋_GB2312" w:hAnsi="楷体" w:hint="eastAsia"/>
          <w:sz w:val="28"/>
          <w:szCs w:val="28"/>
        </w:rPr>
        <w:t>积极组织、统筹安排、认真对待各类大赛事项，以赛促教、以</w:t>
      </w:r>
      <w:r w:rsidRPr="00692BA3">
        <w:rPr>
          <w:rFonts w:ascii="仿宋_GB2312" w:eastAsia="仿宋_GB2312" w:hAnsi="楷体" w:hint="eastAsia"/>
          <w:sz w:val="28"/>
          <w:szCs w:val="28"/>
        </w:rPr>
        <w:lastRenderedPageBreak/>
        <w:t>赛促学。包括技能大赛、教学大赛、创新创业大赛、行业设计大赛等。本学期</w:t>
      </w:r>
      <w:r w:rsidR="001D3D4F" w:rsidRPr="00692BA3">
        <w:rPr>
          <w:rFonts w:ascii="仿宋_GB2312" w:eastAsia="仿宋_GB2312" w:hAnsi="楷体" w:hint="eastAsia"/>
          <w:sz w:val="28"/>
          <w:szCs w:val="28"/>
        </w:rPr>
        <w:t>技能大赛有三支队伍进入国赛集训队，两支国赛集训队伍在我系统</w:t>
      </w:r>
      <w:proofErr w:type="gramStart"/>
      <w:r w:rsidR="001D3D4F" w:rsidRPr="00692BA3">
        <w:rPr>
          <w:rFonts w:ascii="仿宋_GB2312" w:eastAsia="仿宋_GB2312" w:hAnsi="楷体" w:hint="eastAsia"/>
          <w:sz w:val="28"/>
          <w:szCs w:val="28"/>
        </w:rPr>
        <w:t>一</w:t>
      </w:r>
      <w:proofErr w:type="gramEnd"/>
      <w:r w:rsidR="001D3D4F" w:rsidRPr="00692BA3">
        <w:rPr>
          <w:rFonts w:ascii="仿宋_GB2312" w:eastAsia="仿宋_GB2312" w:hAnsi="楷体" w:hint="eastAsia"/>
          <w:sz w:val="28"/>
          <w:szCs w:val="28"/>
        </w:rPr>
        <w:t>集训，做好集训后勤工作。教学大赛、班主任大赛、创新大赛都积极组队，充分发挥教师的专业性和积极性，</w:t>
      </w:r>
      <w:proofErr w:type="gramStart"/>
      <w:r w:rsidR="001D3D4F" w:rsidRPr="00692BA3">
        <w:rPr>
          <w:rFonts w:ascii="仿宋_GB2312" w:eastAsia="仿宋_GB2312" w:hAnsi="楷体" w:hint="eastAsia"/>
          <w:sz w:val="28"/>
          <w:szCs w:val="28"/>
        </w:rPr>
        <w:t>系部会</w:t>
      </w:r>
      <w:proofErr w:type="gramEnd"/>
      <w:r w:rsidR="001D3D4F" w:rsidRPr="00692BA3">
        <w:rPr>
          <w:rFonts w:ascii="仿宋_GB2312" w:eastAsia="仿宋_GB2312" w:hAnsi="楷体" w:hint="eastAsia"/>
          <w:sz w:val="28"/>
          <w:szCs w:val="28"/>
        </w:rPr>
        <w:t>做好后勤保障工作。</w:t>
      </w:r>
      <w:r w:rsidRPr="00692BA3">
        <w:rPr>
          <w:rFonts w:ascii="仿宋_GB2312" w:eastAsia="仿宋_GB2312" w:hAnsi="楷体" w:hint="eastAsia"/>
          <w:sz w:val="28"/>
          <w:szCs w:val="28"/>
        </w:rPr>
        <w:t>对于各类比赛，系部将积极有序备赛，科学训练，争取取得更优异的成绩。</w:t>
      </w:r>
    </w:p>
    <w:p w14:paraId="44D5C333" w14:textId="7E0DEAB5" w:rsidR="004D35F8" w:rsidRPr="00692BA3" w:rsidRDefault="001D3D4F">
      <w:pPr>
        <w:spacing w:line="480" w:lineRule="exact"/>
        <w:jc w:val="left"/>
        <w:rPr>
          <w:rFonts w:ascii="仿宋_GB2312" w:eastAsia="仿宋_GB2312" w:hAnsi="楷体"/>
          <w:b/>
          <w:bCs/>
          <w:sz w:val="32"/>
          <w:szCs w:val="32"/>
        </w:rPr>
      </w:pPr>
      <w:r w:rsidRPr="00692BA3">
        <w:rPr>
          <w:rFonts w:ascii="仿宋_GB2312" w:eastAsia="仿宋_GB2312" w:hAnsi="楷体" w:hint="eastAsia"/>
          <w:b/>
          <w:bCs/>
          <w:sz w:val="32"/>
          <w:szCs w:val="32"/>
        </w:rPr>
        <w:t>二</w:t>
      </w:r>
      <w:r w:rsidR="00440910" w:rsidRPr="00692BA3">
        <w:rPr>
          <w:rFonts w:ascii="仿宋_GB2312" w:eastAsia="仿宋_GB2312" w:hAnsi="楷体" w:hint="eastAsia"/>
          <w:b/>
          <w:bCs/>
          <w:sz w:val="32"/>
          <w:szCs w:val="32"/>
        </w:rPr>
        <w:t>、具体工作安排</w:t>
      </w:r>
    </w:p>
    <w:p w14:paraId="069FEC03" w14:textId="77777777" w:rsidR="001D3D4F" w:rsidRPr="00692BA3" w:rsidRDefault="001D3D4F" w:rsidP="001D3D4F">
      <w:pPr>
        <w:widowControl/>
        <w:spacing w:line="400" w:lineRule="exact"/>
        <w:rPr>
          <w:rFonts w:ascii="仿宋" w:eastAsia="仿宋" w:hAnsi="仿宋"/>
          <w:b/>
          <w:bCs/>
          <w:sz w:val="28"/>
          <w:szCs w:val="28"/>
        </w:rPr>
      </w:pPr>
      <w:r w:rsidRPr="00692BA3">
        <w:rPr>
          <w:rFonts w:ascii="仿宋" w:eastAsia="仿宋" w:hAnsi="仿宋" w:hint="eastAsia"/>
          <w:b/>
          <w:bCs/>
          <w:sz w:val="28"/>
          <w:szCs w:val="28"/>
        </w:rPr>
        <w:t>二、三月份：</w:t>
      </w:r>
      <w:bookmarkStart w:id="0" w:name="_GoBack"/>
      <w:bookmarkEnd w:id="0"/>
    </w:p>
    <w:p w14:paraId="402DF021" w14:textId="390C1D85" w:rsidR="001D3D4F" w:rsidRPr="00692BA3" w:rsidRDefault="001D3D4F" w:rsidP="001D3D4F">
      <w:pPr>
        <w:widowControl/>
        <w:spacing w:line="400" w:lineRule="exact"/>
        <w:ind w:firstLineChars="200" w:firstLine="560"/>
        <w:rPr>
          <w:rFonts w:ascii="仿宋" w:eastAsia="仿宋" w:hAnsi="仿宋"/>
          <w:bCs/>
          <w:sz w:val="28"/>
          <w:szCs w:val="28"/>
        </w:rPr>
      </w:pPr>
      <w:r w:rsidRPr="00692BA3">
        <w:rPr>
          <w:rFonts w:ascii="仿宋" w:eastAsia="仿宋" w:hAnsi="仿宋" w:hint="eastAsia"/>
          <w:sz w:val="28"/>
          <w:szCs w:val="28"/>
        </w:rPr>
        <w:t>1．</w:t>
      </w:r>
      <w:r w:rsidRPr="00692BA3">
        <w:rPr>
          <w:rFonts w:ascii="仿宋" w:eastAsia="仿宋" w:hAnsi="仿宋" w:hint="eastAsia"/>
          <w:bCs/>
          <w:sz w:val="28"/>
          <w:szCs w:val="28"/>
        </w:rPr>
        <w:t>组织承办江苏省</w:t>
      </w:r>
      <w:r w:rsidRPr="00692BA3">
        <w:rPr>
          <w:rFonts w:ascii="仿宋" w:eastAsia="仿宋" w:hAnsi="仿宋" w:hint="eastAsia"/>
          <w:bCs/>
          <w:sz w:val="28"/>
          <w:szCs w:val="28"/>
        </w:rPr>
        <w:t>舞台布景</w:t>
      </w:r>
      <w:r w:rsidRPr="00692BA3">
        <w:rPr>
          <w:rFonts w:ascii="仿宋" w:eastAsia="仿宋" w:hAnsi="仿宋" w:hint="eastAsia"/>
          <w:bCs/>
          <w:sz w:val="28"/>
          <w:szCs w:val="28"/>
        </w:rPr>
        <w:t>技能大赛活动。</w:t>
      </w:r>
    </w:p>
    <w:p w14:paraId="3D61EEF1" w14:textId="77777777" w:rsidR="001D3D4F" w:rsidRPr="00692BA3" w:rsidRDefault="001D3D4F" w:rsidP="001D3D4F">
      <w:pPr>
        <w:widowControl/>
        <w:spacing w:line="400" w:lineRule="exact"/>
        <w:ind w:firstLineChars="200" w:firstLine="560"/>
        <w:jc w:val="left"/>
        <w:rPr>
          <w:rFonts w:ascii="仿宋" w:eastAsia="仿宋" w:hAnsi="仿宋"/>
          <w:sz w:val="28"/>
          <w:szCs w:val="28"/>
        </w:rPr>
      </w:pPr>
      <w:r w:rsidRPr="00692BA3">
        <w:rPr>
          <w:rFonts w:ascii="仿宋" w:eastAsia="仿宋" w:hAnsi="仿宋" w:hint="eastAsia"/>
          <w:sz w:val="28"/>
          <w:szCs w:val="28"/>
        </w:rPr>
        <w:t>2．</w:t>
      </w:r>
      <w:proofErr w:type="gramStart"/>
      <w:r w:rsidRPr="00692BA3">
        <w:rPr>
          <w:rFonts w:ascii="仿宋" w:eastAsia="仿宋" w:hAnsi="仿宋" w:hint="eastAsia"/>
          <w:bCs/>
          <w:sz w:val="28"/>
          <w:szCs w:val="28"/>
        </w:rPr>
        <w:t>完成系部任务</w:t>
      </w:r>
      <w:proofErr w:type="gramEnd"/>
      <w:r w:rsidRPr="00692BA3">
        <w:rPr>
          <w:rFonts w:ascii="仿宋" w:eastAsia="仿宋" w:hAnsi="仿宋" w:hint="eastAsia"/>
          <w:bCs/>
          <w:sz w:val="28"/>
          <w:szCs w:val="28"/>
        </w:rPr>
        <w:t>书，</w:t>
      </w:r>
      <w:proofErr w:type="gramStart"/>
      <w:r w:rsidRPr="00692BA3">
        <w:rPr>
          <w:rFonts w:ascii="仿宋" w:eastAsia="仿宋" w:hAnsi="仿宋" w:hint="eastAsia"/>
          <w:bCs/>
          <w:sz w:val="28"/>
          <w:szCs w:val="28"/>
        </w:rPr>
        <w:t>系部排课</w:t>
      </w:r>
      <w:proofErr w:type="gramEnd"/>
      <w:r w:rsidRPr="00692BA3">
        <w:rPr>
          <w:rFonts w:ascii="仿宋" w:eastAsia="仿宋" w:hAnsi="仿宋" w:hint="eastAsia"/>
          <w:bCs/>
          <w:sz w:val="28"/>
          <w:szCs w:val="28"/>
        </w:rPr>
        <w:t>，</w:t>
      </w:r>
      <w:proofErr w:type="gramStart"/>
      <w:r w:rsidRPr="00692BA3">
        <w:rPr>
          <w:rFonts w:ascii="仿宋" w:eastAsia="仿宋" w:hAnsi="仿宋" w:hint="eastAsia"/>
          <w:bCs/>
          <w:sz w:val="28"/>
          <w:szCs w:val="28"/>
        </w:rPr>
        <w:t>系部课表</w:t>
      </w:r>
      <w:proofErr w:type="gramEnd"/>
      <w:r w:rsidRPr="00692BA3">
        <w:rPr>
          <w:rFonts w:ascii="仿宋" w:eastAsia="仿宋" w:hAnsi="仿宋" w:hint="eastAsia"/>
          <w:bCs/>
          <w:sz w:val="28"/>
          <w:szCs w:val="28"/>
        </w:rPr>
        <w:t>打印发放等工作。</w:t>
      </w:r>
      <w:r w:rsidRPr="00692BA3">
        <w:rPr>
          <w:rFonts w:ascii="仿宋" w:eastAsia="仿宋" w:hAnsi="仿宋" w:hint="eastAsia"/>
          <w:sz w:val="28"/>
          <w:szCs w:val="28"/>
        </w:rPr>
        <w:t>严格做好线上教学常规工作，加强线上教学巡视，确保日常教学秩序的稳定。解决与整改督导中发现的问题，做好外聘教师的管理工作。</w:t>
      </w:r>
    </w:p>
    <w:p w14:paraId="71185BEE" w14:textId="067277B3" w:rsidR="001D3D4F" w:rsidRPr="00692BA3" w:rsidRDefault="001D3D4F" w:rsidP="001D3D4F">
      <w:pPr>
        <w:widowControl/>
        <w:spacing w:line="400" w:lineRule="exact"/>
        <w:ind w:firstLineChars="200" w:firstLine="560"/>
        <w:jc w:val="left"/>
        <w:rPr>
          <w:rFonts w:ascii="仿宋" w:eastAsia="仿宋" w:hAnsi="仿宋"/>
          <w:sz w:val="28"/>
          <w:szCs w:val="28"/>
        </w:rPr>
      </w:pPr>
      <w:r w:rsidRPr="00692BA3">
        <w:rPr>
          <w:rFonts w:ascii="仿宋" w:eastAsia="仿宋" w:hAnsi="仿宋" w:hint="eastAsia"/>
          <w:sz w:val="28"/>
          <w:szCs w:val="28"/>
        </w:rPr>
        <w:t>3</w:t>
      </w:r>
      <w:r w:rsidRPr="00692BA3">
        <w:rPr>
          <w:rFonts w:ascii="仿宋" w:eastAsia="仿宋" w:hAnsi="仿宋" w:hint="eastAsia"/>
          <w:sz w:val="28"/>
          <w:szCs w:val="28"/>
        </w:rPr>
        <w:t>．组织教师参加教学能力大赛、</w:t>
      </w:r>
      <w:r w:rsidRPr="00692BA3">
        <w:rPr>
          <w:rFonts w:ascii="仿宋" w:eastAsia="仿宋" w:hAnsi="仿宋" w:hint="eastAsia"/>
          <w:sz w:val="28"/>
          <w:szCs w:val="28"/>
        </w:rPr>
        <w:t>创新比赛</w:t>
      </w:r>
      <w:r w:rsidRPr="00692BA3">
        <w:rPr>
          <w:rFonts w:ascii="仿宋" w:eastAsia="仿宋" w:hAnsi="仿宋" w:hint="eastAsia"/>
          <w:sz w:val="28"/>
          <w:szCs w:val="28"/>
        </w:rPr>
        <w:t>、班主任大赛</w:t>
      </w:r>
      <w:r w:rsidRPr="00692BA3">
        <w:rPr>
          <w:rFonts w:ascii="仿宋" w:eastAsia="仿宋" w:hAnsi="仿宋" w:hint="eastAsia"/>
          <w:sz w:val="28"/>
          <w:szCs w:val="28"/>
        </w:rPr>
        <w:t>以及各类设计大赛。</w:t>
      </w:r>
    </w:p>
    <w:p w14:paraId="4E8BA522" w14:textId="4E7D96F3" w:rsidR="001D3D4F" w:rsidRPr="00692BA3" w:rsidRDefault="001D3D4F" w:rsidP="001D3D4F">
      <w:pPr>
        <w:widowControl/>
        <w:spacing w:line="400" w:lineRule="exact"/>
        <w:ind w:firstLineChars="200" w:firstLine="560"/>
        <w:jc w:val="left"/>
        <w:rPr>
          <w:rFonts w:ascii="仿宋" w:eastAsia="仿宋" w:hAnsi="仿宋"/>
          <w:sz w:val="28"/>
          <w:szCs w:val="28"/>
        </w:rPr>
      </w:pPr>
      <w:r w:rsidRPr="00692BA3">
        <w:rPr>
          <w:rFonts w:ascii="仿宋" w:eastAsia="仿宋" w:hAnsi="仿宋" w:hint="eastAsia"/>
          <w:sz w:val="28"/>
          <w:szCs w:val="28"/>
        </w:rPr>
        <w:t>4、完成上学期期末补考、积欠补考工作。</w:t>
      </w:r>
    </w:p>
    <w:p w14:paraId="5E4AE3F0" w14:textId="77777777" w:rsidR="001D3D4F" w:rsidRPr="00692BA3" w:rsidRDefault="001D3D4F" w:rsidP="001D3D4F">
      <w:pPr>
        <w:widowControl/>
        <w:spacing w:line="400" w:lineRule="exact"/>
        <w:ind w:firstLineChars="200" w:firstLine="560"/>
        <w:jc w:val="left"/>
        <w:rPr>
          <w:rFonts w:ascii="仿宋" w:eastAsia="仿宋" w:hAnsi="仿宋"/>
          <w:sz w:val="28"/>
          <w:szCs w:val="28"/>
        </w:rPr>
      </w:pPr>
      <w:r w:rsidRPr="00692BA3">
        <w:rPr>
          <w:rFonts w:ascii="仿宋" w:eastAsia="仿宋" w:hAnsi="仿宋" w:hint="eastAsia"/>
          <w:sz w:val="28"/>
          <w:szCs w:val="28"/>
        </w:rPr>
        <w:t>5．</w:t>
      </w:r>
      <w:r w:rsidRPr="00692BA3">
        <w:rPr>
          <w:rFonts w:ascii="仿宋" w:eastAsia="仿宋" w:hAnsi="仿宋" w:hint="eastAsia"/>
          <w:bCs/>
          <w:sz w:val="28"/>
          <w:szCs w:val="28"/>
        </w:rPr>
        <w:t>完成学校公开课教学申报工作，安排好</w:t>
      </w:r>
      <w:proofErr w:type="gramStart"/>
      <w:r w:rsidRPr="00692BA3">
        <w:rPr>
          <w:rFonts w:ascii="仿宋" w:eastAsia="仿宋" w:hAnsi="仿宋" w:hint="eastAsia"/>
          <w:bCs/>
          <w:sz w:val="28"/>
          <w:szCs w:val="28"/>
        </w:rPr>
        <w:t>系部教师</w:t>
      </w:r>
      <w:proofErr w:type="gramEnd"/>
      <w:r w:rsidRPr="00692BA3">
        <w:rPr>
          <w:rFonts w:ascii="仿宋" w:eastAsia="仿宋" w:hAnsi="仿宋" w:hint="eastAsia"/>
          <w:bCs/>
          <w:sz w:val="28"/>
          <w:szCs w:val="28"/>
        </w:rPr>
        <w:t>开课和评课的相关事宜</w:t>
      </w:r>
      <w:r w:rsidRPr="00692BA3">
        <w:rPr>
          <w:rFonts w:ascii="仿宋" w:eastAsia="仿宋" w:hAnsi="仿宋" w:hint="eastAsia"/>
          <w:sz w:val="28"/>
          <w:szCs w:val="28"/>
        </w:rPr>
        <w:t>。</w:t>
      </w:r>
    </w:p>
    <w:p w14:paraId="7A175F2D" w14:textId="71603EA6" w:rsidR="001D3D4F" w:rsidRPr="00692BA3" w:rsidRDefault="001D3D4F" w:rsidP="001D3D4F">
      <w:pPr>
        <w:widowControl/>
        <w:spacing w:line="400" w:lineRule="exact"/>
        <w:ind w:firstLineChars="200" w:firstLine="560"/>
        <w:jc w:val="left"/>
        <w:rPr>
          <w:rFonts w:ascii="仿宋" w:eastAsia="仿宋" w:hAnsi="仿宋"/>
          <w:sz w:val="28"/>
          <w:szCs w:val="28"/>
        </w:rPr>
      </w:pPr>
      <w:r w:rsidRPr="00692BA3">
        <w:rPr>
          <w:rFonts w:ascii="仿宋" w:eastAsia="仿宋" w:hAnsi="仿宋" w:hint="eastAsia"/>
          <w:sz w:val="28"/>
          <w:szCs w:val="28"/>
        </w:rPr>
        <w:t>6．</w:t>
      </w:r>
      <w:r w:rsidRPr="00692BA3">
        <w:rPr>
          <w:rFonts w:ascii="仿宋" w:eastAsia="仿宋" w:hAnsi="仿宋" w:hint="eastAsia"/>
          <w:bCs/>
          <w:sz w:val="28"/>
          <w:szCs w:val="28"/>
        </w:rPr>
        <w:t>完成系部外聘教师聘用的登记审批签订合同相关工作</w:t>
      </w:r>
      <w:r w:rsidRPr="00692BA3">
        <w:rPr>
          <w:rFonts w:ascii="仿宋" w:eastAsia="仿宋" w:hAnsi="仿宋" w:hint="eastAsia"/>
          <w:sz w:val="28"/>
          <w:szCs w:val="28"/>
        </w:rPr>
        <w:t>。</w:t>
      </w:r>
    </w:p>
    <w:p w14:paraId="1450653C" w14:textId="1F868597" w:rsidR="001D3D4F" w:rsidRPr="00692BA3" w:rsidRDefault="001D3D4F" w:rsidP="001D3D4F">
      <w:pPr>
        <w:widowControl/>
        <w:spacing w:line="400" w:lineRule="exact"/>
        <w:ind w:firstLineChars="200" w:firstLine="560"/>
        <w:jc w:val="left"/>
        <w:rPr>
          <w:rFonts w:ascii="仿宋" w:eastAsia="仿宋" w:hAnsi="仿宋"/>
          <w:sz w:val="28"/>
          <w:szCs w:val="28"/>
        </w:rPr>
      </w:pPr>
      <w:r w:rsidRPr="00692BA3">
        <w:rPr>
          <w:rFonts w:ascii="仿宋" w:eastAsia="仿宋" w:hAnsi="仿宋" w:hint="eastAsia"/>
          <w:sz w:val="28"/>
          <w:szCs w:val="28"/>
        </w:rPr>
        <w:t>7、昆山</w:t>
      </w:r>
      <w:proofErr w:type="gramStart"/>
      <w:r w:rsidRPr="00692BA3">
        <w:rPr>
          <w:rFonts w:ascii="仿宋" w:eastAsia="仿宋" w:hAnsi="仿宋" w:hint="eastAsia"/>
          <w:sz w:val="28"/>
          <w:szCs w:val="28"/>
        </w:rPr>
        <w:t>花桥单招</w:t>
      </w:r>
      <w:proofErr w:type="gramEnd"/>
      <w:r w:rsidRPr="00692BA3">
        <w:rPr>
          <w:rFonts w:ascii="仿宋" w:eastAsia="仿宋" w:hAnsi="仿宋" w:hint="eastAsia"/>
          <w:sz w:val="28"/>
          <w:szCs w:val="28"/>
        </w:rPr>
        <w:t>班级经验交流会</w:t>
      </w:r>
    </w:p>
    <w:p w14:paraId="06BFB6DE" w14:textId="421B5422" w:rsidR="001D3D4F" w:rsidRPr="00692BA3" w:rsidRDefault="001D3D4F" w:rsidP="001D3D4F">
      <w:pPr>
        <w:widowControl/>
        <w:spacing w:line="400" w:lineRule="exact"/>
        <w:ind w:firstLineChars="200" w:firstLine="560"/>
        <w:jc w:val="left"/>
        <w:rPr>
          <w:rFonts w:ascii="仿宋" w:eastAsia="仿宋" w:hAnsi="仿宋"/>
          <w:sz w:val="28"/>
          <w:szCs w:val="28"/>
        </w:rPr>
      </w:pPr>
      <w:r w:rsidRPr="00692BA3">
        <w:rPr>
          <w:rFonts w:ascii="仿宋" w:eastAsia="仿宋" w:hAnsi="仿宋" w:hint="eastAsia"/>
          <w:sz w:val="28"/>
          <w:szCs w:val="28"/>
        </w:rPr>
        <w:t>8、完成专业</w:t>
      </w:r>
      <w:proofErr w:type="gramStart"/>
      <w:r w:rsidRPr="00692BA3">
        <w:rPr>
          <w:rFonts w:ascii="仿宋" w:eastAsia="仿宋" w:hAnsi="仿宋" w:hint="eastAsia"/>
          <w:sz w:val="28"/>
          <w:szCs w:val="28"/>
        </w:rPr>
        <w:t>群资源</w:t>
      </w:r>
      <w:proofErr w:type="gramEnd"/>
      <w:r w:rsidRPr="00692BA3">
        <w:rPr>
          <w:rFonts w:ascii="仿宋" w:eastAsia="仿宋" w:hAnsi="仿宋" w:hint="eastAsia"/>
          <w:sz w:val="28"/>
          <w:szCs w:val="28"/>
        </w:rPr>
        <w:t>库申报和</w:t>
      </w:r>
      <w:proofErr w:type="gramStart"/>
      <w:r w:rsidRPr="00692BA3">
        <w:rPr>
          <w:rFonts w:ascii="仿宋" w:eastAsia="仿宋" w:hAnsi="仿宋" w:hint="eastAsia"/>
          <w:sz w:val="28"/>
          <w:szCs w:val="28"/>
        </w:rPr>
        <w:t>课程思政课程</w:t>
      </w:r>
      <w:proofErr w:type="gramEnd"/>
      <w:r w:rsidRPr="00692BA3">
        <w:rPr>
          <w:rFonts w:ascii="仿宋" w:eastAsia="仿宋" w:hAnsi="仿宋" w:hint="eastAsia"/>
          <w:sz w:val="28"/>
          <w:szCs w:val="28"/>
        </w:rPr>
        <w:t>申报两项工作。</w:t>
      </w:r>
    </w:p>
    <w:p w14:paraId="2D777585" w14:textId="1A4E01F7" w:rsidR="001D3D4F" w:rsidRPr="00692BA3" w:rsidRDefault="001D3D4F" w:rsidP="001D3D4F">
      <w:pPr>
        <w:widowControl/>
        <w:spacing w:line="400" w:lineRule="exact"/>
        <w:ind w:firstLineChars="200" w:firstLine="560"/>
        <w:jc w:val="left"/>
        <w:rPr>
          <w:rFonts w:ascii="仿宋" w:eastAsia="仿宋" w:hAnsi="仿宋"/>
          <w:sz w:val="28"/>
          <w:szCs w:val="28"/>
        </w:rPr>
      </w:pPr>
      <w:r w:rsidRPr="00692BA3">
        <w:rPr>
          <w:rFonts w:ascii="仿宋" w:eastAsia="仿宋" w:hAnsi="仿宋" w:hint="eastAsia"/>
          <w:sz w:val="28"/>
          <w:szCs w:val="28"/>
        </w:rPr>
        <w:t>9、</w:t>
      </w:r>
      <w:proofErr w:type="gramStart"/>
      <w:r w:rsidRPr="00692BA3">
        <w:rPr>
          <w:rFonts w:ascii="仿宋" w:eastAsia="仿宋" w:hAnsi="仿宋" w:hint="eastAsia"/>
          <w:sz w:val="28"/>
          <w:szCs w:val="28"/>
        </w:rPr>
        <w:t>完成系部技能</w:t>
      </w:r>
      <w:proofErr w:type="gramEnd"/>
      <w:r w:rsidRPr="00692BA3">
        <w:rPr>
          <w:rFonts w:ascii="仿宋" w:eastAsia="仿宋" w:hAnsi="仿宋" w:hint="eastAsia"/>
          <w:sz w:val="28"/>
          <w:szCs w:val="28"/>
        </w:rPr>
        <w:t>大赛上一年度参赛情况分析、数字媒体类苏州市考点省报、汇总及2024年报考学生摸底汇总。</w:t>
      </w:r>
    </w:p>
    <w:p w14:paraId="3DAE260B" w14:textId="3B79FB6E" w:rsidR="001D3D4F" w:rsidRPr="00692BA3" w:rsidRDefault="001D3D4F" w:rsidP="001D3D4F">
      <w:pPr>
        <w:widowControl/>
        <w:spacing w:line="400" w:lineRule="exact"/>
        <w:ind w:firstLineChars="200" w:firstLine="560"/>
        <w:jc w:val="left"/>
        <w:rPr>
          <w:rFonts w:ascii="仿宋" w:eastAsia="仿宋" w:hAnsi="仿宋" w:hint="eastAsia"/>
          <w:sz w:val="28"/>
          <w:szCs w:val="28"/>
        </w:rPr>
      </w:pPr>
      <w:r w:rsidRPr="00692BA3">
        <w:rPr>
          <w:rFonts w:ascii="仿宋" w:eastAsia="仿宋" w:hAnsi="仿宋" w:hint="eastAsia"/>
          <w:sz w:val="28"/>
          <w:szCs w:val="28"/>
        </w:rPr>
        <w:t>10、做好</w:t>
      </w:r>
      <w:proofErr w:type="gramStart"/>
      <w:r w:rsidRPr="00692BA3">
        <w:rPr>
          <w:rFonts w:ascii="仿宋" w:eastAsia="仿宋" w:hAnsi="仿宋" w:hint="eastAsia"/>
          <w:sz w:val="28"/>
          <w:szCs w:val="28"/>
        </w:rPr>
        <w:t>系部转本</w:t>
      </w:r>
      <w:proofErr w:type="gramEnd"/>
      <w:r w:rsidRPr="00692BA3">
        <w:rPr>
          <w:rFonts w:ascii="仿宋" w:eastAsia="仿宋" w:hAnsi="仿宋" w:hint="eastAsia"/>
          <w:sz w:val="28"/>
          <w:szCs w:val="28"/>
        </w:rPr>
        <w:t>工作。</w:t>
      </w:r>
    </w:p>
    <w:p w14:paraId="2117E17F" w14:textId="77777777" w:rsidR="001D3D4F" w:rsidRPr="00692BA3" w:rsidRDefault="001D3D4F" w:rsidP="001D3D4F">
      <w:pPr>
        <w:widowControl/>
        <w:spacing w:line="400" w:lineRule="exact"/>
        <w:ind w:firstLineChars="200" w:firstLine="562"/>
        <w:jc w:val="left"/>
        <w:rPr>
          <w:rFonts w:ascii="仿宋" w:eastAsia="仿宋" w:hAnsi="仿宋"/>
          <w:b/>
          <w:sz w:val="28"/>
          <w:szCs w:val="28"/>
        </w:rPr>
      </w:pPr>
      <w:r w:rsidRPr="00692BA3">
        <w:rPr>
          <w:rFonts w:ascii="仿宋" w:eastAsia="仿宋" w:hAnsi="仿宋" w:hint="eastAsia"/>
          <w:b/>
          <w:sz w:val="28"/>
          <w:szCs w:val="28"/>
        </w:rPr>
        <w:t>四、五月份：</w:t>
      </w:r>
    </w:p>
    <w:p w14:paraId="2C32849A" w14:textId="77777777" w:rsidR="001D3D4F" w:rsidRPr="00692BA3" w:rsidRDefault="001D3D4F" w:rsidP="001D3D4F">
      <w:pPr>
        <w:widowControl/>
        <w:spacing w:line="400" w:lineRule="exact"/>
        <w:ind w:firstLineChars="200" w:firstLine="560"/>
        <w:jc w:val="left"/>
        <w:rPr>
          <w:rFonts w:ascii="仿宋" w:eastAsia="仿宋" w:hAnsi="仿宋"/>
          <w:sz w:val="28"/>
          <w:szCs w:val="28"/>
        </w:rPr>
      </w:pPr>
      <w:r w:rsidRPr="00692BA3">
        <w:rPr>
          <w:rFonts w:ascii="仿宋" w:eastAsia="仿宋" w:hAnsi="仿宋" w:hint="eastAsia"/>
          <w:sz w:val="28"/>
          <w:szCs w:val="28"/>
        </w:rPr>
        <w:t>1．</w:t>
      </w:r>
      <w:proofErr w:type="gramStart"/>
      <w:r w:rsidRPr="00692BA3">
        <w:rPr>
          <w:rFonts w:ascii="仿宋" w:eastAsia="仿宋" w:hAnsi="仿宋" w:hint="eastAsia"/>
          <w:sz w:val="28"/>
          <w:szCs w:val="28"/>
        </w:rPr>
        <w:t>完成联院教材</w:t>
      </w:r>
      <w:proofErr w:type="gramEnd"/>
      <w:r w:rsidRPr="00692BA3">
        <w:rPr>
          <w:rFonts w:ascii="仿宋" w:eastAsia="仿宋" w:hAnsi="仿宋" w:hint="eastAsia"/>
          <w:sz w:val="28"/>
          <w:szCs w:val="28"/>
        </w:rPr>
        <w:t>库的补订工作</w:t>
      </w:r>
    </w:p>
    <w:p w14:paraId="2915DC04" w14:textId="77777777" w:rsidR="001D3D4F" w:rsidRPr="00692BA3" w:rsidRDefault="001D3D4F" w:rsidP="001D3D4F">
      <w:pPr>
        <w:widowControl/>
        <w:spacing w:line="400" w:lineRule="exact"/>
        <w:ind w:firstLineChars="200" w:firstLine="560"/>
        <w:jc w:val="left"/>
        <w:rPr>
          <w:rFonts w:ascii="仿宋" w:eastAsia="仿宋" w:hAnsi="仿宋"/>
          <w:sz w:val="28"/>
          <w:szCs w:val="28"/>
        </w:rPr>
      </w:pPr>
      <w:r w:rsidRPr="00692BA3">
        <w:rPr>
          <w:rFonts w:ascii="仿宋" w:eastAsia="仿宋" w:hAnsi="仿宋" w:hint="eastAsia"/>
          <w:sz w:val="28"/>
          <w:szCs w:val="28"/>
        </w:rPr>
        <w:t>2．完成线上教学的实效调研工作，并将调研结果与</w:t>
      </w:r>
      <w:proofErr w:type="gramStart"/>
      <w:r w:rsidRPr="00692BA3">
        <w:rPr>
          <w:rFonts w:ascii="仿宋" w:eastAsia="仿宋" w:hAnsi="仿宋" w:hint="eastAsia"/>
          <w:sz w:val="28"/>
          <w:szCs w:val="28"/>
        </w:rPr>
        <w:t>系部教师</w:t>
      </w:r>
      <w:proofErr w:type="gramEnd"/>
      <w:r w:rsidRPr="00692BA3">
        <w:rPr>
          <w:rFonts w:ascii="仿宋" w:eastAsia="仿宋" w:hAnsi="仿宋" w:hint="eastAsia"/>
          <w:sz w:val="28"/>
          <w:szCs w:val="28"/>
        </w:rPr>
        <w:t>会上进行交流分享。</w:t>
      </w:r>
    </w:p>
    <w:p w14:paraId="46A657A6" w14:textId="4107D26C" w:rsidR="001D3D4F" w:rsidRPr="00692BA3" w:rsidRDefault="001D3D4F" w:rsidP="001D3D4F">
      <w:pPr>
        <w:widowControl/>
        <w:spacing w:line="400" w:lineRule="exact"/>
        <w:ind w:firstLineChars="200" w:firstLine="560"/>
        <w:jc w:val="left"/>
        <w:rPr>
          <w:rFonts w:ascii="仿宋" w:eastAsia="仿宋" w:hAnsi="仿宋"/>
          <w:sz w:val="28"/>
          <w:szCs w:val="28"/>
        </w:rPr>
      </w:pPr>
      <w:r w:rsidRPr="00692BA3">
        <w:rPr>
          <w:rFonts w:ascii="仿宋" w:eastAsia="仿宋" w:hAnsi="仿宋" w:hint="eastAsia"/>
          <w:sz w:val="28"/>
          <w:szCs w:val="28"/>
        </w:rPr>
        <w:t>3．成立专门小组，</w:t>
      </w:r>
      <w:proofErr w:type="gramStart"/>
      <w:r w:rsidRPr="00692BA3">
        <w:rPr>
          <w:rFonts w:ascii="仿宋" w:eastAsia="仿宋" w:hAnsi="仿宋" w:hint="eastAsia"/>
          <w:sz w:val="28"/>
          <w:szCs w:val="28"/>
        </w:rPr>
        <w:t>做好联院</w:t>
      </w:r>
      <w:r w:rsidRPr="00692BA3">
        <w:rPr>
          <w:rFonts w:ascii="仿宋" w:eastAsia="仿宋" w:hAnsi="仿宋" w:hint="eastAsia"/>
          <w:sz w:val="28"/>
          <w:szCs w:val="28"/>
        </w:rPr>
        <w:t>四</w:t>
      </w:r>
      <w:r w:rsidRPr="00692BA3">
        <w:rPr>
          <w:rFonts w:ascii="仿宋" w:eastAsia="仿宋" w:hAnsi="仿宋" w:hint="eastAsia"/>
          <w:sz w:val="28"/>
          <w:szCs w:val="28"/>
        </w:rPr>
        <w:t>本</w:t>
      </w:r>
      <w:proofErr w:type="gramEnd"/>
      <w:r w:rsidRPr="00692BA3">
        <w:rPr>
          <w:rFonts w:ascii="仿宋" w:eastAsia="仿宋" w:hAnsi="仿宋" w:hint="eastAsia"/>
          <w:sz w:val="28"/>
          <w:szCs w:val="28"/>
        </w:rPr>
        <w:t>教材的编写任务。</w:t>
      </w:r>
    </w:p>
    <w:p w14:paraId="767D5F1B" w14:textId="0AB4E04B" w:rsidR="001D3D4F" w:rsidRPr="00692BA3" w:rsidRDefault="001D3D4F" w:rsidP="001D3D4F">
      <w:pPr>
        <w:widowControl/>
        <w:spacing w:line="400" w:lineRule="exact"/>
        <w:ind w:firstLineChars="200" w:firstLine="560"/>
        <w:jc w:val="left"/>
        <w:rPr>
          <w:rFonts w:ascii="仿宋" w:eastAsia="仿宋" w:hAnsi="仿宋"/>
          <w:sz w:val="28"/>
          <w:szCs w:val="28"/>
        </w:rPr>
      </w:pPr>
      <w:r w:rsidRPr="00692BA3">
        <w:rPr>
          <w:rFonts w:ascii="仿宋" w:eastAsia="仿宋" w:hAnsi="仿宋" w:hint="eastAsia"/>
          <w:sz w:val="28"/>
          <w:szCs w:val="28"/>
        </w:rPr>
        <w:t>4．</w:t>
      </w:r>
      <w:r w:rsidRPr="00692BA3">
        <w:rPr>
          <w:rFonts w:ascii="仿宋" w:eastAsia="仿宋" w:hAnsi="仿宋" w:hint="eastAsia"/>
          <w:sz w:val="28"/>
          <w:szCs w:val="28"/>
        </w:rPr>
        <w:t>全国是室内设计装饰行业产教融合共同体申报工作</w:t>
      </w:r>
      <w:r w:rsidRPr="00692BA3">
        <w:rPr>
          <w:rFonts w:ascii="仿宋" w:eastAsia="仿宋" w:hAnsi="仿宋" w:hint="eastAsia"/>
          <w:sz w:val="28"/>
          <w:szCs w:val="28"/>
        </w:rPr>
        <w:t>。</w:t>
      </w:r>
    </w:p>
    <w:p w14:paraId="42B68CEA" w14:textId="77777777" w:rsidR="001D3D4F" w:rsidRPr="00692BA3" w:rsidRDefault="001D3D4F" w:rsidP="001D3D4F">
      <w:pPr>
        <w:widowControl/>
        <w:spacing w:line="400" w:lineRule="exact"/>
        <w:ind w:firstLineChars="200" w:firstLine="560"/>
        <w:jc w:val="left"/>
        <w:rPr>
          <w:rFonts w:ascii="仿宋" w:eastAsia="仿宋" w:hAnsi="仿宋"/>
          <w:sz w:val="28"/>
          <w:szCs w:val="28"/>
        </w:rPr>
      </w:pPr>
      <w:r w:rsidRPr="00692BA3">
        <w:rPr>
          <w:rFonts w:ascii="仿宋" w:eastAsia="仿宋" w:hAnsi="仿宋" w:hint="eastAsia"/>
          <w:sz w:val="28"/>
          <w:szCs w:val="28"/>
        </w:rPr>
        <w:t>5．完成考工的申报及考证工作。</w:t>
      </w:r>
    </w:p>
    <w:p w14:paraId="7048BB75" w14:textId="4BF46C7C" w:rsidR="001D3D4F" w:rsidRPr="00692BA3" w:rsidRDefault="001D3D4F" w:rsidP="001D3D4F">
      <w:pPr>
        <w:widowControl/>
        <w:spacing w:line="400" w:lineRule="exact"/>
        <w:ind w:firstLineChars="200" w:firstLine="560"/>
        <w:jc w:val="left"/>
        <w:rPr>
          <w:rFonts w:ascii="仿宋" w:eastAsia="仿宋" w:hAnsi="仿宋"/>
          <w:sz w:val="28"/>
          <w:szCs w:val="28"/>
        </w:rPr>
      </w:pPr>
      <w:r w:rsidRPr="00692BA3">
        <w:rPr>
          <w:rFonts w:ascii="仿宋" w:eastAsia="仿宋" w:hAnsi="仿宋" w:hint="eastAsia"/>
          <w:sz w:val="28"/>
          <w:szCs w:val="28"/>
        </w:rPr>
        <w:t>6．做好</w:t>
      </w:r>
      <w:proofErr w:type="gramStart"/>
      <w:r w:rsidRPr="00692BA3">
        <w:rPr>
          <w:rFonts w:ascii="仿宋" w:eastAsia="仿宋" w:hAnsi="仿宋" w:hint="eastAsia"/>
          <w:sz w:val="28"/>
          <w:szCs w:val="28"/>
        </w:rPr>
        <w:t>系部实</w:t>
      </w:r>
      <w:proofErr w:type="gramEnd"/>
      <w:r w:rsidRPr="00692BA3">
        <w:rPr>
          <w:rFonts w:ascii="仿宋" w:eastAsia="仿宋" w:hAnsi="仿宋" w:hint="eastAsia"/>
          <w:sz w:val="28"/>
          <w:szCs w:val="28"/>
        </w:rPr>
        <w:t>训场地的安全</w:t>
      </w:r>
      <w:r w:rsidR="00692BA3" w:rsidRPr="00692BA3">
        <w:rPr>
          <w:rFonts w:ascii="仿宋" w:eastAsia="仿宋" w:hAnsi="仿宋" w:hint="eastAsia"/>
          <w:sz w:val="28"/>
          <w:szCs w:val="28"/>
        </w:rPr>
        <w:t>常规</w:t>
      </w:r>
      <w:r w:rsidRPr="00692BA3">
        <w:rPr>
          <w:rFonts w:ascii="仿宋" w:eastAsia="仿宋" w:hAnsi="仿宋" w:hint="eastAsia"/>
          <w:sz w:val="28"/>
          <w:szCs w:val="28"/>
        </w:rPr>
        <w:t>工作。</w:t>
      </w:r>
    </w:p>
    <w:p w14:paraId="314C582A" w14:textId="77777777" w:rsidR="001D3D4F" w:rsidRPr="00692BA3" w:rsidRDefault="001D3D4F" w:rsidP="001D3D4F">
      <w:pPr>
        <w:widowControl/>
        <w:spacing w:line="400" w:lineRule="exact"/>
        <w:ind w:firstLineChars="200" w:firstLine="560"/>
        <w:jc w:val="left"/>
        <w:rPr>
          <w:rFonts w:ascii="仿宋" w:eastAsia="仿宋" w:hAnsi="仿宋"/>
          <w:sz w:val="28"/>
          <w:szCs w:val="28"/>
        </w:rPr>
      </w:pPr>
      <w:r w:rsidRPr="00692BA3">
        <w:rPr>
          <w:rFonts w:ascii="仿宋" w:eastAsia="仿宋" w:hAnsi="仿宋" w:hint="eastAsia"/>
          <w:sz w:val="28"/>
          <w:szCs w:val="28"/>
        </w:rPr>
        <w:t xml:space="preserve">7. </w:t>
      </w:r>
      <w:r w:rsidRPr="00692BA3">
        <w:rPr>
          <w:rFonts w:ascii="仿宋" w:eastAsia="仿宋" w:hAnsi="仿宋" w:hint="eastAsia"/>
          <w:bCs/>
          <w:sz w:val="28"/>
          <w:szCs w:val="28"/>
        </w:rPr>
        <w:t>做好下学期毕业设计的整体规划工作</w:t>
      </w:r>
      <w:r w:rsidRPr="00692BA3">
        <w:rPr>
          <w:rFonts w:ascii="仿宋" w:eastAsia="仿宋" w:hAnsi="仿宋" w:hint="eastAsia"/>
          <w:sz w:val="28"/>
          <w:szCs w:val="28"/>
        </w:rPr>
        <w:t>。</w:t>
      </w:r>
    </w:p>
    <w:p w14:paraId="58DF0305" w14:textId="77777777" w:rsidR="001D3D4F" w:rsidRPr="00692BA3" w:rsidRDefault="001D3D4F" w:rsidP="001D3D4F">
      <w:pPr>
        <w:widowControl/>
        <w:spacing w:line="400" w:lineRule="exact"/>
        <w:ind w:firstLineChars="200" w:firstLine="560"/>
        <w:jc w:val="left"/>
        <w:rPr>
          <w:rFonts w:ascii="仿宋" w:eastAsia="仿宋" w:hAnsi="仿宋"/>
          <w:bCs/>
          <w:sz w:val="28"/>
          <w:szCs w:val="28"/>
        </w:rPr>
      </w:pPr>
      <w:r w:rsidRPr="00692BA3">
        <w:rPr>
          <w:rFonts w:ascii="仿宋" w:eastAsia="仿宋" w:hAnsi="仿宋" w:hint="eastAsia"/>
          <w:bCs/>
          <w:sz w:val="28"/>
          <w:szCs w:val="28"/>
        </w:rPr>
        <w:lastRenderedPageBreak/>
        <w:t>8．</w:t>
      </w:r>
      <w:proofErr w:type="gramStart"/>
      <w:r w:rsidRPr="00692BA3">
        <w:rPr>
          <w:rFonts w:ascii="仿宋" w:eastAsia="仿宋" w:hAnsi="仿宋" w:hint="eastAsia"/>
          <w:bCs/>
          <w:sz w:val="28"/>
          <w:szCs w:val="28"/>
        </w:rPr>
        <w:t>完成系部开学</w:t>
      </w:r>
      <w:proofErr w:type="gramEnd"/>
      <w:r w:rsidRPr="00692BA3">
        <w:rPr>
          <w:rFonts w:ascii="仿宋" w:eastAsia="仿宋" w:hAnsi="仿宋" w:hint="eastAsia"/>
          <w:bCs/>
          <w:sz w:val="28"/>
          <w:szCs w:val="28"/>
        </w:rPr>
        <w:t>工作会议，教研室会议。</w:t>
      </w:r>
    </w:p>
    <w:p w14:paraId="1B000225" w14:textId="77777777" w:rsidR="00692BA3" w:rsidRPr="00692BA3" w:rsidRDefault="00692BA3" w:rsidP="00692BA3">
      <w:pPr>
        <w:widowControl/>
        <w:spacing w:line="400" w:lineRule="exact"/>
        <w:rPr>
          <w:rFonts w:ascii="仿宋" w:eastAsia="仿宋" w:hAnsi="仿宋"/>
          <w:b/>
          <w:bCs/>
          <w:sz w:val="28"/>
          <w:szCs w:val="28"/>
        </w:rPr>
      </w:pPr>
      <w:r w:rsidRPr="00692BA3">
        <w:rPr>
          <w:rFonts w:ascii="仿宋" w:eastAsia="仿宋" w:hAnsi="仿宋" w:hint="eastAsia"/>
          <w:b/>
          <w:bCs/>
          <w:sz w:val="28"/>
          <w:szCs w:val="28"/>
        </w:rPr>
        <w:t>六月份：</w:t>
      </w:r>
    </w:p>
    <w:p w14:paraId="6A5F1264" w14:textId="77777777" w:rsidR="00692BA3" w:rsidRPr="00692BA3" w:rsidRDefault="00692BA3" w:rsidP="00692BA3">
      <w:pPr>
        <w:widowControl/>
        <w:spacing w:line="400" w:lineRule="exact"/>
        <w:ind w:firstLineChars="200" w:firstLine="560"/>
        <w:rPr>
          <w:rFonts w:ascii="仿宋" w:eastAsia="仿宋" w:hAnsi="仿宋"/>
          <w:bCs/>
          <w:sz w:val="28"/>
          <w:szCs w:val="28"/>
        </w:rPr>
      </w:pPr>
      <w:r w:rsidRPr="00692BA3">
        <w:rPr>
          <w:rFonts w:ascii="仿宋" w:eastAsia="仿宋" w:hAnsi="仿宋" w:hint="eastAsia"/>
          <w:sz w:val="28"/>
          <w:szCs w:val="28"/>
        </w:rPr>
        <w:t>1．</w:t>
      </w:r>
      <w:r w:rsidRPr="00692BA3">
        <w:rPr>
          <w:rFonts w:ascii="仿宋" w:eastAsia="仿宋" w:hAnsi="仿宋" w:hint="eastAsia"/>
          <w:bCs/>
          <w:sz w:val="28"/>
          <w:szCs w:val="28"/>
        </w:rPr>
        <w:t>做好每月课时汇总。</w:t>
      </w:r>
    </w:p>
    <w:p w14:paraId="5C517512" w14:textId="77777777" w:rsidR="00692BA3" w:rsidRPr="00692BA3" w:rsidRDefault="00692BA3" w:rsidP="00692BA3">
      <w:pPr>
        <w:widowControl/>
        <w:spacing w:line="400" w:lineRule="exact"/>
        <w:ind w:firstLineChars="200" w:firstLine="560"/>
        <w:jc w:val="left"/>
        <w:rPr>
          <w:rFonts w:ascii="仿宋" w:eastAsia="仿宋" w:hAnsi="仿宋"/>
          <w:sz w:val="28"/>
          <w:szCs w:val="28"/>
        </w:rPr>
      </w:pPr>
      <w:r w:rsidRPr="00692BA3">
        <w:rPr>
          <w:rFonts w:ascii="仿宋" w:eastAsia="仿宋" w:hAnsi="仿宋" w:hint="eastAsia"/>
          <w:sz w:val="28"/>
          <w:szCs w:val="28"/>
        </w:rPr>
        <w:t>2．做好毕业设计的具体方案实施、教师安排等工作。</w:t>
      </w:r>
    </w:p>
    <w:p w14:paraId="3C051F36" w14:textId="77777777" w:rsidR="00692BA3" w:rsidRPr="00692BA3" w:rsidRDefault="00692BA3" w:rsidP="00692BA3">
      <w:pPr>
        <w:widowControl/>
        <w:spacing w:line="400" w:lineRule="exact"/>
        <w:ind w:firstLineChars="200" w:firstLine="560"/>
        <w:jc w:val="left"/>
        <w:rPr>
          <w:rFonts w:ascii="仿宋" w:eastAsia="仿宋" w:hAnsi="仿宋"/>
          <w:sz w:val="28"/>
          <w:szCs w:val="28"/>
        </w:rPr>
      </w:pPr>
      <w:r w:rsidRPr="00692BA3">
        <w:rPr>
          <w:rFonts w:ascii="仿宋" w:eastAsia="仿宋" w:hAnsi="仿宋" w:hint="eastAsia"/>
          <w:sz w:val="28"/>
          <w:szCs w:val="28"/>
        </w:rPr>
        <w:t>3．组建教师团队，积极备战教学能力大赛。</w:t>
      </w:r>
    </w:p>
    <w:p w14:paraId="2B8B3522" w14:textId="77777777" w:rsidR="00692BA3" w:rsidRPr="00692BA3" w:rsidRDefault="00692BA3" w:rsidP="00692BA3">
      <w:pPr>
        <w:widowControl/>
        <w:spacing w:line="400" w:lineRule="exact"/>
        <w:ind w:firstLineChars="200" w:firstLine="560"/>
        <w:jc w:val="left"/>
        <w:rPr>
          <w:rFonts w:ascii="仿宋" w:eastAsia="仿宋" w:hAnsi="仿宋"/>
          <w:sz w:val="28"/>
          <w:szCs w:val="28"/>
        </w:rPr>
      </w:pPr>
      <w:r w:rsidRPr="00692BA3">
        <w:rPr>
          <w:rFonts w:ascii="仿宋" w:eastAsia="仿宋" w:hAnsi="仿宋" w:hint="eastAsia"/>
          <w:sz w:val="28"/>
          <w:szCs w:val="28"/>
        </w:rPr>
        <w:t>4．</w:t>
      </w:r>
      <w:r w:rsidRPr="00692BA3">
        <w:rPr>
          <w:rFonts w:ascii="仿宋" w:eastAsia="仿宋" w:hAnsi="仿宋" w:hint="eastAsia"/>
          <w:bCs/>
          <w:sz w:val="28"/>
          <w:szCs w:val="28"/>
        </w:rPr>
        <w:t>完成本学期补考工作</w:t>
      </w:r>
      <w:r w:rsidRPr="00692BA3">
        <w:rPr>
          <w:rFonts w:ascii="仿宋" w:eastAsia="仿宋" w:hAnsi="仿宋" w:hint="eastAsia"/>
          <w:sz w:val="28"/>
          <w:szCs w:val="28"/>
        </w:rPr>
        <w:t>。</w:t>
      </w:r>
    </w:p>
    <w:p w14:paraId="16821D04" w14:textId="77777777" w:rsidR="00692BA3" w:rsidRPr="00692BA3" w:rsidRDefault="00692BA3" w:rsidP="00692BA3">
      <w:pPr>
        <w:widowControl/>
        <w:spacing w:line="400" w:lineRule="exact"/>
        <w:ind w:firstLineChars="200" w:firstLine="560"/>
        <w:jc w:val="left"/>
        <w:rPr>
          <w:rFonts w:ascii="仿宋" w:eastAsia="仿宋" w:hAnsi="仿宋"/>
          <w:sz w:val="28"/>
          <w:szCs w:val="28"/>
        </w:rPr>
      </w:pPr>
      <w:r w:rsidRPr="00692BA3">
        <w:rPr>
          <w:rFonts w:ascii="仿宋" w:eastAsia="仿宋" w:hAnsi="仿宋" w:hint="eastAsia"/>
          <w:sz w:val="28"/>
          <w:szCs w:val="28"/>
        </w:rPr>
        <w:t>5．</w:t>
      </w:r>
      <w:r w:rsidRPr="00692BA3">
        <w:rPr>
          <w:rFonts w:ascii="仿宋" w:eastAsia="仿宋" w:hAnsi="仿宋" w:hint="eastAsia"/>
          <w:bCs/>
          <w:sz w:val="28"/>
          <w:szCs w:val="28"/>
        </w:rPr>
        <w:t>组织教研室完成下学期考工班级的书籍征订</w:t>
      </w:r>
      <w:r w:rsidRPr="00692BA3">
        <w:rPr>
          <w:rFonts w:ascii="仿宋" w:eastAsia="仿宋" w:hAnsi="仿宋" w:hint="eastAsia"/>
          <w:sz w:val="28"/>
          <w:szCs w:val="28"/>
        </w:rPr>
        <w:t>。</w:t>
      </w:r>
    </w:p>
    <w:p w14:paraId="189FD6C1" w14:textId="77777777" w:rsidR="00692BA3" w:rsidRPr="00692BA3" w:rsidRDefault="00692BA3" w:rsidP="00692BA3">
      <w:pPr>
        <w:widowControl/>
        <w:spacing w:line="400" w:lineRule="exact"/>
        <w:ind w:firstLineChars="200" w:firstLine="560"/>
        <w:jc w:val="left"/>
        <w:rPr>
          <w:rFonts w:ascii="仿宋" w:eastAsia="仿宋" w:hAnsi="仿宋"/>
          <w:sz w:val="28"/>
          <w:szCs w:val="28"/>
        </w:rPr>
      </w:pPr>
      <w:r w:rsidRPr="00692BA3">
        <w:rPr>
          <w:rFonts w:ascii="仿宋" w:eastAsia="仿宋" w:hAnsi="仿宋" w:hint="eastAsia"/>
          <w:sz w:val="28"/>
          <w:szCs w:val="28"/>
        </w:rPr>
        <w:t>6．</w:t>
      </w:r>
      <w:r w:rsidRPr="00692BA3">
        <w:rPr>
          <w:rFonts w:ascii="仿宋" w:eastAsia="仿宋" w:hAnsi="仿宋" w:hint="eastAsia"/>
          <w:bCs/>
          <w:sz w:val="28"/>
          <w:szCs w:val="28"/>
        </w:rPr>
        <w:t>组织教研室完成下学期课</w:t>
      </w:r>
      <w:proofErr w:type="gramStart"/>
      <w:r w:rsidRPr="00692BA3">
        <w:rPr>
          <w:rFonts w:ascii="仿宋" w:eastAsia="仿宋" w:hAnsi="仿宋" w:hint="eastAsia"/>
          <w:bCs/>
          <w:sz w:val="28"/>
          <w:szCs w:val="28"/>
        </w:rPr>
        <w:t>务</w:t>
      </w:r>
      <w:proofErr w:type="gramEnd"/>
      <w:r w:rsidRPr="00692BA3">
        <w:rPr>
          <w:rFonts w:ascii="仿宋" w:eastAsia="仿宋" w:hAnsi="仿宋" w:hint="eastAsia"/>
          <w:bCs/>
          <w:sz w:val="28"/>
          <w:szCs w:val="28"/>
        </w:rPr>
        <w:t>安排工作</w:t>
      </w:r>
      <w:r w:rsidRPr="00692BA3">
        <w:rPr>
          <w:rFonts w:ascii="仿宋" w:eastAsia="仿宋" w:hAnsi="仿宋" w:hint="eastAsia"/>
          <w:sz w:val="28"/>
          <w:szCs w:val="28"/>
        </w:rPr>
        <w:t>。</w:t>
      </w:r>
    </w:p>
    <w:p w14:paraId="46FE7BB6" w14:textId="77777777" w:rsidR="00692BA3" w:rsidRPr="00692BA3" w:rsidRDefault="00692BA3" w:rsidP="00692BA3">
      <w:pPr>
        <w:widowControl/>
        <w:spacing w:line="400" w:lineRule="exact"/>
        <w:ind w:firstLineChars="200" w:firstLine="560"/>
        <w:jc w:val="left"/>
        <w:rPr>
          <w:rFonts w:ascii="仿宋" w:eastAsia="仿宋" w:hAnsi="仿宋"/>
          <w:bCs/>
          <w:sz w:val="28"/>
          <w:szCs w:val="28"/>
        </w:rPr>
      </w:pPr>
      <w:r w:rsidRPr="00692BA3">
        <w:rPr>
          <w:rFonts w:ascii="仿宋" w:eastAsia="仿宋" w:hAnsi="仿宋" w:hint="eastAsia"/>
          <w:sz w:val="28"/>
          <w:szCs w:val="28"/>
        </w:rPr>
        <w:t>7．</w:t>
      </w:r>
      <w:r w:rsidRPr="00692BA3">
        <w:rPr>
          <w:rFonts w:ascii="仿宋" w:eastAsia="仿宋" w:hAnsi="仿宋" w:hint="eastAsia"/>
          <w:bCs/>
          <w:sz w:val="28"/>
          <w:szCs w:val="28"/>
        </w:rPr>
        <w:t>做好期末考试汇总情况，进行专业补考和积欠补考，学业警告单邮寄；</w:t>
      </w:r>
    </w:p>
    <w:p w14:paraId="2BDCC78A" w14:textId="77777777" w:rsidR="00692BA3" w:rsidRPr="00692BA3" w:rsidRDefault="00692BA3" w:rsidP="00692BA3">
      <w:pPr>
        <w:widowControl/>
        <w:spacing w:line="400" w:lineRule="exact"/>
        <w:ind w:firstLineChars="200" w:firstLine="560"/>
        <w:jc w:val="left"/>
        <w:rPr>
          <w:rFonts w:ascii="仿宋" w:eastAsia="仿宋" w:hAnsi="仿宋"/>
          <w:bCs/>
          <w:sz w:val="28"/>
          <w:szCs w:val="28"/>
        </w:rPr>
      </w:pPr>
      <w:r w:rsidRPr="00692BA3">
        <w:rPr>
          <w:rFonts w:ascii="仿宋" w:eastAsia="仿宋" w:hAnsi="仿宋" w:hint="eastAsia"/>
          <w:bCs/>
          <w:sz w:val="28"/>
          <w:szCs w:val="28"/>
        </w:rPr>
        <w:t>8．本学期的课程系统输入，本学期荣誉材料汇总；</w:t>
      </w:r>
    </w:p>
    <w:p w14:paraId="4FDFCB7A" w14:textId="77777777" w:rsidR="00692BA3" w:rsidRPr="00692BA3" w:rsidRDefault="00692BA3" w:rsidP="00692BA3">
      <w:pPr>
        <w:widowControl/>
        <w:spacing w:line="400" w:lineRule="exact"/>
        <w:ind w:firstLineChars="200" w:firstLine="560"/>
        <w:jc w:val="left"/>
        <w:rPr>
          <w:rFonts w:ascii="仿宋" w:eastAsia="仿宋" w:hAnsi="仿宋"/>
          <w:bCs/>
          <w:sz w:val="28"/>
          <w:szCs w:val="28"/>
        </w:rPr>
      </w:pPr>
      <w:r w:rsidRPr="00692BA3">
        <w:rPr>
          <w:rFonts w:ascii="仿宋" w:eastAsia="仿宋" w:hAnsi="仿宋" w:hint="eastAsia"/>
          <w:sz w:val="28"/>
          <w:szCs w:val="28"/>
        </w:rPr>
        <w:t>9.</w:t>
      </w:r>
      <w:r w:rsidRPr="00692BA3">
        <w:rPr>
          <w:rFonts w:ascii="仿宋" w:eastAsia="仿宋" w:hAnsi="仿宋" w:hint="eastAsia"/>
          <w:bCs/>
          <w:sz w:val="28"/>
          <w:szCs w:val="28"/>
        </w:rPr>
        <w:t xml:space="preserve"> </w:t>
      </w:r>
      <w:proofErr w:type="gramStart"/>
      <w:r w:rsidRPr="00692BA3">
        <w:rPr>
          <w:rFonts w:ascii="仿宋" w:eastAsia="仿宋" w:hAnsi="仿宋" w:hint="eastAsia"/>
          <w:bCs/>
          <w:sz w:val="28"/>
          <w:szCs w:val="28"/>
        </w:rPr>
        <w:t>组织系部教研</w:t>
      </w:r>
      <w:proofErr w:type="gramEnd"/>
      <w:r w:rsidRPr="00692BA3">
        <w:rPr>
          <w:rFonts w:ascii="仿宋" w:eastAsia="仿宋" w:hAnsi="仿宋" w:hint="eastAsia"/>
          <w:bCs/>
          <w:sz w:val="28"/>
          <w:szCs w:val="28"/>
        </w:rPr>
        <w:t>活动、做好教学总结汇总。</w:t>
      </w:r>
    </w:p>
    <w:p w14:paraId="578DF90F" w14:textId="77777777" w:rsidR="00692BA3" w:rsidRPr="00692BA3" w:rsidRDefault="00692BA3" w:rsidP="00692BA3">
      <w:pPr>
        <w:widowControl/>
        <w:spacing w:line="400" w:lineRule="exact"/>
        <w:ind w:firstLineChars="200" w:firstLine="560"/>
        <w:jc w:val="left"/>
        <w:rPr>
          <w:rFonts w:ascii="仿宋" w:eastAsia="仿宋" w:hAnsi="仿宋"/>
          <w:bCs/>
          <w:sz w:val="28"/>
          <w:szCs w:val="28"/>
        </w:rPr>
      </w:pPr>
      <w:r w:rsidRPr="00692BA3">
        <w:rPr>
          <w:rFonts w:ascii="仿宋" w:eastAsia="仿宋" w:hAnsi="仿宋" w:hint="eastAsia"/>
          <w:bCs/>
          <w:sz w:val="28"/>
          <w:szCs w:val="28"/>
        </w:rPr>
        <w:t>10.做好全省数字媒体类学业水平考试的指导工作。</w:t>
      </w:r>
    </w:p>
    <w:p w14:paraId="7C98AA4F" w14:textId="77777777" w:rsidR="00692BA3" w:rsidRPr="00692BA3" w:rsidRDefault="00692BA3" w:rsidP="00692BA3">
      <w:pPr>
        <w:widowControl/>
        <w:spacing w:line="400" w:lineRule="exact"/>
        <w:ind w:firstLineChars="200" w:firstLine="560"/>
        <w:jc w:val="left"/>
        <w:rPr>
          <w:rFonts w:ascii="仿宋" w:eastAsia="仿宋" w:hAnsi="仿宋"/>
          <w:bCs/>
          <w:sz w:val="28"/>
          <w:szCs w:val="28"/>
        </w:rPr>
      </w:pPr>
      <w:r w:rsidRPr="00692BA3">
        <w:rPr>
          <w:rFonts w:ascii="仿宋" w:eastAsia="仿宋" w:hAnsi="仿宋" w:hint="eastAsia"/>
          <w:sz w:val="28"/>
          <w:szCs w:val="28"/>
        </w:rPr>
        <w:t>11.</w:t>
      </w:r>
      <w:r w:rsidRPr="00692BA3">
        <w:rPr>
          <w:rFonts w:ascii="仿宋" w:eastAsia="仿宋" w:hAnsi="仿宋" w:hint="eastAsia"/>
          <w:bCs/>
          <w:sz w:val="28"/>
          <w:szCs w:val="28"/>
        </w:rPr>
        <w:t>做好继续教育省级、市级、校级的数据汇总工作。</w:t>
      </w:r>
    </w:p>
    <w:p w14:paraId="31BE2C6E" w14:textId="77777777" w:rsidR="004D35F8" w:rsidRPr="00692BA3" w:rsidRDefault="004D35F8">
      <w:pPr>
        <w:spacing w:line="480" w:lineRule="exact"/>
        <w:ind w:firstLineChars="200" w:firstLine="560"/>
        <w:jc w:val="left"/>
        <w:rPr>
          <w:rFonts w:ascii="仿宋_GB2312" w:eastAsia="仿宋_GB2312" w:hAnsi="楷体"/>
          <w:sz w:val="28"/>
          <w:szCs w:val="28"/>
        </w:rPr>
      </w:pPr>
    </w:p>
    <w:p w14:paraId="67BB3600" w14:textId="77777777" w:rsidR="004D35F8" w:rsidRDefault="00A229C1">
      <w:pPr>
        <w:spacing w:line="480" w:lineRule="exact"/>
        <w:ind w:firstLineChars="2450" w:firstLine="6860"/>
        <w:jc w:val="left"/>
        <w:rPr>
          <w:rFonts w:ascii="仿宋_GB2312" w:eastAsia="仿宋_GB2312" w:hAnsi="楷体"/>
          <w:sz w:val="28"/>
          <w:szCs w:val="28"/>
        </w:rPr>
      </w:pPr>
      <w:r>
        <w:rPr>
          <w:rFonts w:ascii="仿宋_GB2312" w:eastAsia="仿宋_GB2312" w:hAnsi="楷体" w:hint="eastAsia"/>
          <w:sz w:val="28"/>
          <w:szCs w:val="28"/>
        </w:rPr>
        <w:t>艺术设计系</w:t>
      </w:r>
    </w:p>
    <w:p w14:paraId="14138721" w14:textId="4ABAFC88" w:rsidR="004D35F8" w:rsidRDefault="00A229C1">
      <w:pPr>
        <w:spacing w:line="480" w:lineRule="exact"/>
        <w:ind w:leftChars="267" w:left="6161" w:hangingChars="2000" w:hanging="5600"/>
        <w:jc w:val="left"/>
        <w:rPr>
          <w:rFonts w:ascii="仿宋_GB2312" w:eastAsia="仿宋_GB2312" w:hAnsi="楷体"/>
          <w:sz w:val="28"/>
          <w:szCs w:val="28"/>
        </w:rPr>
      </w:pPr>
      <w:r>
        <w:rPr>
          <w:rFonts w:ascii="仿宋_GB2312" w:eastAsia="仿宋_GB2312" w:hAnsi="楷体" w:hint="eastAsia"/>
          <w:sz w:val="28"/>
          <w:szCs w:val="28"/>
        </w:rPr>
        <w:t xml:space="preserve">        </w:t>
      </w:r>
      <w:r w:rsidR="007C16C2">
        <w:rPr>
          <w:rFonts w:ascii="仿宋_GB2312" w:eastAsia="仿宋_GB2312" w:hAnsi="楷体" w:hint="eastAsia"/>
          <w:sz w:val="28"/>
          <w:szCs w:val="28"/>
        </w:rPr>
        <w:t xml:space="preserve">                             </w:t>
      </w:r>
      <w:r w:rsidR="00692BA3">
        <w:rPr>
          <w:rFonts w:ascii="仿宋_GB2312" w:eastAsia="仿宋_GB2312" w:hAnsi="楷体"/>
          <w:sz w:val="28"/>
          <w:szCs w:val="28"/>
        </w:rPr>
        <w:t xml:space="preserve"> </w:t>
      </w:r>
      <w:r w:rsidR="007C16C2">
        <w:rPr>
          <w:rFonts w:ascii="仿宋_GB2312" w:eastAsia="仿宋_GB2312" w:hAnsi="楷体" w:hint="eastAsia"/>
          <w:sz w:val="28"/>
          <w:szCs w:val="28"/>
        </w:rPr>
        <w:t xml:space="preserve">  </w:t>
      </w:r>
      <w:r>
        <w:rPr>
          <w:rFonts w:ascii="仿宋_GB2312" w:eastAsia="仿宋_GB2312" w:hAnsi="楷体" w:hint="eastAsia"/>
          <w:sz w:val="28"/>
          <w:szCs w:val="28"/>
        </w:rPr>
        <w:t>202</w:t>
      </w:r>
      <w:r w:rsidR="00692BA3">
        <w:rPr>
          <w:rFonts w:ascii="仿宋_GB2312" w:eastAsia="仿宋_GB2312" w:hAnsi="楷体" w:hint="eastAsia"/>
          <w:sz w:val="28"/>
          <w:szCs w:val="28"/>
        </w:rPr>
        <w:t>4</w:t>
      </w:r>
      <w:r>
        <w:rPr>
          <w:rFonts w:ascii="仿宋_GB2312" w:eastAsia="仿宋_GB2312" w:hAnsi="楷体" w:hint="eastAsia"/>
          <w:sz w:val="28"/>
          <w:szCs w:val="28"/>
        </w:rPr>
        <w:t>年</w:t>
      </w:r>
      <w:r w:rsidR="00692BA3">
        <w:rPr>
          <w:rFonts w:ascii="仿宋_GB2312" w:eastAsia="仿宋_GB2312" w:hAnsi="楷体" w:hint="eastAsia"/>
          <w:sz w:val="28"/>
          <w:szCs w:val="28"/>
        </w:rPr>
        <w:t>3</w:t>
      </w:r>
      <w:r>
        <w:rPr>
          <w:rFonts w:ascii="仿宋_GB2312" w:eastAsia="仿宋_GB2312" w:hAnsi="楷体" w:hint="eastAsia"/>
          <w:sz w:val="28"/>
          <w:szCs w:val="28"/>
        </w:rPr>
        <w:t>月</w:t>
      </w:r>
      <w:r w:rsidR="004D3FB6">
        <w:rPr>
          <w:rFonts w:ascii="仿宋_GB2312" w:eastAsia="仿宋_GB2312" w:hAnsi="楷体"/>
          <w:sz w:val="28"/>
          <w:szCs w:val="28"/>
        </w:rPr>
        <w:t>8</w:t>
      </w:r>
      <w:r>
        <w:rPr>
          <w:rFonts w:ascii="仿宋_GB2312" w:eastAsia="仿宋_GB2312" w:hAnsi="楷体" w:hint="eastAsia"/>
          <w:sz w:val="28"/>
          <w:szCs w:val="28"/>
        </w:rPr>
        <w:t>日</w:t>
      </w:r>
    </w:p>
    <w:p w14:paraId="4C33AA65" w14:textId="77777777" w:rsidR="004D35F8" w:rsidRDefault="004D35F8">
      <w:pPr>
        <w:spacing w:line="480" w:lineRule="exact"/>
        <w:ind w:firstLineChars="200" w:firstLine="560"/>
        <w:jc w:val="left"/>
        <w:rPr>
          <w:rFonts w:ascii="仿宋_GB2312" w:eastAsia="仿宋_GB2312" w:hAnsi="楷体"/>
          <w:sz w:val="28"/>
          <w:szCs w:val="28"/>
        </w:rPr>
      </w:pPr>
    </w:p>
    <w:sectPr w:rsidR="004D35F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E51A12" w14:textId="77777777" w:rsidR="001F7A91" w:rsidRDefault="001F7A91">
      <w:r>
        <w:separator/>
      </w:r>
    </w:p>
  </w:endnote>
  <w:endnote w:type="continuationSeparator" w:id="0">
    <w:p w14:paraId="4F907363" w14:textId="77777777" w:rsidR="001F7A91" w:rsidRDefault="001F7A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华文新魏">
    <w:panose1 w:val="02010800040101010101"/>
    <w:charset w:val="86"/>
    <w:family w:val="auto"/>
    <w:pitch w:val="variable"/>
    <w:sig w:usb0="00000001" w:usb1="080F0000" w:usb2="00000010" w:usb3="00000000" w:csb0="00040000" w:csb1="00000000"/>
  </w:font>
  <w:font w:name="仿宋_GB2312">
    <w:altName w:val="仿宋"/>
    <w:charset w:val="86"/>
    <w:family w:val="modern"/>
    <w:pitch w:val="default"/>
    <w:sig w:usb0="00000001"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7607600"/>
    </w:sdtPr>
    <w:sdtEndPr/>
    <w:sdtContent>
      <w:p w14:paraId="18F8E103" w14:textId="5E6ECDD3" w:rsidR="004D35F8" w:rsidRDefault="00A229C1">
        <w:pPr>
          <w:pStyle w:val="a5"/>
          <w:jc w:val="center"/>
        </w:pPr>
        <w:r>
          <w:fldChar w:fldCharType="begin"/>
        </w:r>
        <w:r>
          <w:instrText>PAGE   \* MERGEFORMAT</w:instrText>
        </w:r>
        <w:r>
          <w:fldChar w:fldCharType="separate"/>
        </w:r>
        <w:r w:rsidR="00692BA3" w:rsidRPr="00692BA3">
          <w:rPr>
            <w:noProof/>
            <w:lang w:val="zh-CN"/>
          </w:rPr>
          <w:t>4</w:t>
        </w:r>
        <w:r>
          <w:fldChar w:fldCharType="end"/>
        </w:r>
      </w:p>
    </w:sdtContent>
  </w:sdt>
  <w:p w14:paraId="1EDCE48B" w14:textId="77777777" w:rsidR="004D35F8" w:rsidRDefault="004D35F8">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BCF6D7" w14:textId="77777777" w:rsidR="001F7A91" w:rsidRDefault="001F7A91">
      <w:r>
        <w:separator/>
      </w:r>
    </w:p>
  </w:footnote>
  <w:footnote w:type="continuationSeparator" w:id="0">
    <w:p w14:paraId="3E39FDCC" w14:textId="77777777" w:rsidR="001F7A91" w:rsidRDefault="001F7A9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11B7E76"/>
    <w:multiLevelType w:val="singleLevel"/>
    <w:tmpl w:val="D11B7E76"/>
    <w:lvl w:ilvl="0">
      <w:start w:val="1"/>
      <w:numFmt w:val="chineseCounting"/>
      <w:suff w:val="nothing"/>
      <w:lvlText w:val="%1、"/>
      <w:lvlJc w:val="left"/>
      <w:rPr>
        <w:rFonts w:hint="eastAsia"/>
      </w:rPr>
    </w:lvl>
  </w:abstractNum>
  <w:abstractNum w:abstractNumId="1" w15:restartNumberingAfterBreak="0">
    <w:nsid w:val="05391682"/>
    <w:multiLevelType w:val="hybridMultilevel"/>
    <w:tmpl w:val="25A48C06"/>
    <w:lvl w:ilvl="0" w:tplc="685E7954">
      <w:start w:val="1"/>
      <w:numFmt w:val="japaneseCounting"/>
      <w:lvlText w:val="（%1）"/>
      <w:lvlJc w:val="left"/>
      <w:pPr>
        <w:ind w:left="765" w:hanging="765"/>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9095615"/>
    <w:multiLevelType w:val="hybridMultilevel"/>
    <w:tmpl w:val="91DC13A4"/>
    <w:lvl w:ilvl="0" w:tplc="68AE5B8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E6856F5"/>
    <w:multiLevelType w:val="hybridMultilevel"/>
    <w:tmpl w:val="435EF014"/>
    <w:lvl w:ilvl="0" w:tplc="201E95F4">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86C272D"/>
    <w:multiLevelType w:val="hybridMultilevel"/>
    <w:tmpl w:val="1836584E"/>
    <w:lvl w:ilvl="0" w:tplc="816A1F0A">
      <w:start w:val="1"/>
      <w:numFmt w:val="japaneseCounting"/>
      <w:lvlText w:val="（%1）"/>
      <w:lvlJc w:val="left"/>
      <w:pPr>
        <w:ind w:left="1185" w:hanging="765"/>
      </w:pPr>
      <w:rPr>
        <w:rFonts w:hint="default"/>
        <w:b/>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2DD17907"/>
    <w:multiLevelType w:val="hybridMultilevel"/>
    <w:tmpl w:val="1840BDDE"/>
    <w:lvl w:ilvl="0" w:tplc="CEEA8AC4">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6A947EE0"/>
    <w:multiLevelType w:val="hybridMultilevel"/>
    <w:tmpl w:val="4FA4AC08"/>
    <w:lvl w:ilvl="0" w:tplc="01BE4368">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4"/>
  </w:num>
  <w:num w:numId="3">
    <w:abstractNumId w:val="1"/>
  </w:num>
  <w:num w:numId="4">
    <w:abstractNumId w:val="2"/>
  </w:num>
  <w:num w:numId="5">
    <w:abstractNumId w:val="3"/>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DDF"/>
    <w:rsid w:val="00011778"/>
    <w:rsid w:val="00016BC8"/>
    <w:rsid w:val="000347B0"/>
    <w:rsid w:val="00057BE3"/>
    <w:rsid w:val="00065D01"/>
    <w:rsid w:val="0007074F"/>
    <w:rsid w:val="00091590"/>
    <w:rsid w:val="00093B3B"/>
    <w:rsid w:val="000B2679"/>
    <w:rsid w:val="000B64A7"/>
    <w:rsid w:val="000E4D2E"/>
    <w:rsid w:val="000E6046"/>
    <w:rsid w:val="000F264F"/>
    <w:rsid w:val="00111B1D"/>
    <w:rsid w:val="00120D43"/>
    <w:rsid w:val="001217B2"/>
    <w:rsid w:val="00122F1D"/>
    <w:rsid w:val="00160308"/>
    <w:rsid w:val="00165F7F"/>
    <w:rsid w:val="0017214B"/>
    <w:rsid w:val="001A0E6F"/>
    <w:rsid w:val="001A24C5"/>
    <w:rsid w:val="001B191F"/>
    <w:rsid w:val="001B5DDF"/>
    <w:rsid w:val="001D3D4F"/>
    <w:rsid w:val="001E307D"/>
    <w:rsid w:val="001F7A91"/>
    <w:rsid w:val="0021728B"/>
    <w:rsid w:val="00223BA3"/>
    <w:rsid w:val="00247259"/>
    <w:rsid w:val="00247439"/>
    <w:rsid w:val="0025788D"/>
    <w:rsid w:val="00271186"/>
    <w:rsid w:val="00290B83"/>
    <w:rsid w:val="002C6FB3"/>
    <w:rsid w:val="002E1C24"/>
    <w:rsid w:val="002F410A"/>
    <w:rsid w:val="00304746"/>
    <w:rsid w:val="003161FD"/>
    <w:rsid w:val="00322086"/>
    <w:rsid w:val="00327732"/>
    <w:rsid w:val="003329BE"/>
    <w:rsid w:val="00342E88"/>
    <w:rsid w:val="0034656D"/>
    <w:rsid w:val="0035087E"/>
    <w:rsid w:val="003511F1"/>
    <w:rsid w:val="0035323F"/>
    <w:rsid w:val="00365DF6"/>
    <w:rsid w:val="003A076B"/>
    <w:rsid w:val="00403AE9"/>
    <w:rsid w:val="00417FD7"/>
    <w:rsid w:val="004277E8"/>
    <w:rsid w:val="004373EC"/>
    <w:rsid w:val="00440910"/>
    <w:rsid w:val="00444B5B"/>
    <w:rsid w:val="004604EE"/>
    <w:rsid w:val="004631F3"/>
    <w:rsid w:val="0049691F"/>
    <w:rsid w:val="00497D51"/>
    <w:rsid w:val="004C5B2C"/>
    <w:rsid w:val="004D1715"/>
    <w:rsid w:val="004D35F8"/>
    <w:rsid w:val="004D3FB6"/>
    <w:rsid w:val="004E24CB"/>
    <w:rsid w:val="004F3FAC"/>
    <w:rsid w:val="00504560"/>
    <w:rsid w:val="00531B4A"/>
    <w:rsid w:val="00561249"/>
    <w:rsid w:val="00574E7A"/>
    <w:rsid w:val="00580559"/>
    <w:rsid w:val="0058224B"/>
    <w:rsid w:val="00583177"/>
    <w:rsid w:val="005A6C4B"/>
    <w:rsid w:val="005B4EF7"/>
    <w:rsid w:val="005C649D"/>
    <w:rsid w:val="005D0DC6"/>
    <w:rsid w:val="005D2654"/>
    <w:rsid w:val="005F7BA5"/>
    <w:rsid w:val="00657663"/>
    <w:rsid w:val="00660FAB"/>
    <w:rsid w:val="006821DA"/>
    <w:rsid w:val="00687CCA"/>
    <w:rsid w:val="00692BA3"/>
    <w:rsid w:val="006D7B5F"/>
    <w:rsid w:val="006F001D"/>
    <w:rsid w:val="006F4346"/>
    <w:rsid w:val="00700570"/>
    <w:rsid w:val="00704532"/>
    <w:rsid w:val="00713795"/>
    <w:rsid w:val="00725FA8"/>
    <w:rsid w:val="00730493"/>
    <w:rsid w:val="0073383F"/>
    <w:rsid w:val="00750073"/>
    <w:rsid w:val="00751435"/>
    <w:rsid w:val="00773199"/>
    <w:rsid w:val="007A0169"/>
    <w:rsid w:val="007A06FA"/>
    <w:rsid w:val="007C0CAE"/>
    <w:rsid w:val="007C16C2"/>
    <w:rsid w:val="007C798D"/>
    <w:rsid w:val="007E2165"/>
    <w:rsid w:val="007E3FA3"/>
    <w:rsid w:val="007E49CA"/>
    <w:rsid w:val="007F43DD"/>
    <w:rsid w:val="007F58B2"/>
    <w:rsid w:val="00845BAE"/>
    <w:rsid w:val="00851C4E"/>
    <w:rsid w:val="00855C9E"/>
    <w:rsid w:val="00882DC6"/>
    <w:rsid w:val="008C7625"/>
    <w:rsid w:val="008D6C0E"/>
    <w:rsid w:val="008E4CA9"/>
    <w:rsid w:val="008F1C38"/>
    <w:rsid w:val="00907109"/>
    <w:rsid w:val="0092152A"/>
    <w:rsid w:val="009275F5"/>
    <w:rsid w:val="009321A4"/>
    <w:rsid w:val="00947852"/>
    <w:rsid w:val="00965444"/>
    <w:rsid w:val="00981944"/>
    <w:rsid w:val="009850A1"/>
    <w:rsid w:val="009858AA"/>
    <w:rsid w:val="0099417B"/>
    <w:rsid w:val="009954B1"/>
    <w:rsid w:val="009B1D1E"/>
    <w:rsid w:val="009B784C"/>
    <w:rsid w:val="009C4DC4"/>
    <w:rsid w:val="009D35C1"/>
    <w:rsid w:val="009D47EA"/>
    <w:rsid w:val="009E4F29"/>
    <w:rsid w:val="00A065A1"/>
    <w:rsid w:val="00A1427C"/>
    <w:rsid w:val="00A229C1"/>
    <w:rsid w:val="00A41BA8"/>
    <w:rsid w:val="00A6255A"/>
    <w:rsid w:val="00A6530D"/>
    <w:rsid w:val="00A66C24"/>
    <w:rsid w:val="00A76446"/>
    <w:rsid w:val="00AA599E"/>
    <w:rsid w:val="00AA5DCF"/>
    <w:rsid w:val="00AA6975"/>
    <w:rsid w:val="00AB6BFA"/>
    <w:rsid w:val="00AC64F1"/>
    <w:rsid w:val="00AE2601"/>
    <w:rsid w:val="00AE3B57"/>
    <w:rsid w:val="00B06071"/>
    <w:rsid w:val="00B407FD"/>
    <w:rsid w:val="00B42C09"/>
    <w:rsid w:val="00B711AF"/>
    <w:rsid w:val="00B90228"/>
    <w:rsid w:val="00BA0D33"/>
    <w:rsid w:val="00BA4F64"/>
    <w:rsid w:val="00BB36AF"/>
    <w:rsid w:val="00BB3956"/>
    <w:rsid w:val="00BD4256"/>
    <w:rsid w:val="00BD63E8"/>
    <w:rsid w:val="00BE5A21"/>
    <w:rsid w:val="00BF3561"/>
    <w:rsid w:val="00C14833"/>
    <w:rsid w:val="00C24C1D"/>
    <w:rsid w:val="00C30638"/>
    <w:rsid w:val="00C366CB"/>
    <w:rsid w:val="00C37366"/>
    <w:rsid w:val="00C70766"/>
    <w:rsid w:val="00C9006C"/>
    <w:rsid w:val="00C904E7"/>
    <w:rsid w:val="00CC3507"/>
    <w:rsid w:val="00CE2668"/>
    <w:rsid w:val="00CE388C"/>
    <w:rsid w:val="00CE53A8"/>
    <w:rsid w:val="00CE7F11"/>
    <w:rsid w:val="00CF58DC"/>
    <w:rsid w:val="00D13C2D"/>
    <w:rsid w:val="00D6453E"/>
    <w:rsid w:val="00D728D7"/>
    <w:rsid w:val="00D9564F"/>
    <w:rsid w:val="00DA0C39"/>
    <w:rsid w:val="00DA67C2"/>
    <w:rsid w:val="00DB6EC5"/>
    <w:rsid w:val="00DC3C73"/>
    <w:rsid w:val="00DC74A7"/>
    <w:rsid w:val="00E016A1"/>
    <w:rsid w:val="00E460D2"/>
    <w:rsid w:val="00E4746A"/>
    <w:rsid w:val="00E736F9"/>
    <w:rsid w:val="00E73F7F"/>
    <w:rsid w:val="00E83D5A"/>
    <w:rsid w:val="00E90290"/>
    <w:rsid w:val="00E945D2"/>
    <w:rsid w:val="00EA477F"/>
    <w:rsid w:val="00EB0C5D"/>
    <w:rsid w:val="00EC1C60"/>
    <w:rsid w:val="00EC736D"/>
    <w:rsid w:val="00ED0B1B"/>
    <w:rsid w:val="00ED7484"/>
    <w:rsid w:val="00EE18BF"/>
    <w:rsid w:val="00EE5DC3"/>
    <w:rsid w:val="00EF7EA8"/>
    <w:rsid w:val="00F232B4"/>
    <w:rsid w:val="00F34AE4"/>
    <w:rsid w:val="00F5452D"/>
    <w:rsid w:val="00F57376"/>
    <w:rsid w:val="00F6051B"/>
    <w:rsid w:val="00F61C1B"/>
    <w:rsid w:val="00F6520A"/>
    <w:rsid w:val="00F728D1"/>
    <w:rsid w:val="00F91F63"/>
    <w:rsid w:val="00FA67DF"/>
    <w:rsid w:val="00FA6CF5"/>
    <w:rsid w:val="00FB2596"/>
    <w:rsid w:val="00FC6CBD"/>
    <w:rsid w:val="47B32BC0"/>
    <w:rsid w:val="4808217F"/>
    <w:rsid w:val="4E420019"/>
    <w:rsid w:val="64FB534B"/>
    <w:rsid w:val="784F7A10"/>
    <w:rsid w:val="7F8340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5B045EDF"/>
  <w15:docId w15:val="{6FCBD770-5FBF-47FD-ADE1-949689B6D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Pr>
      <w:rFonts w:ascii="Times New Roman" w:eastAsia="宋体" w:hAnsi="Times New Roman" w:cs="Times New Roman"/>
      <w:sz w:val="18"/>
      <w:szCs w:val="18"/>
    </w:rPr>
  </w:style>
  <w:style w:type="character" w:customStyle="1" w:styleId="a6">
    <w:name w:val="页脚 字符"/>
    <w:basedOn w:val="a0"/>
    <w:link w:val="a5"/>
    <w:uiPriority w:val="99"/>
    <w:qFormat/>
    <w:rPr>
      <w:rFonts w:ascii="Times New Roman" w:eastAsia="宋体" w:hAnsi="Times New Roman" w:cs="Times New Roman"/>
      <w:sz w:val="18"/>
      <w:szCs w:val="18"/>
    </w:rPr>
  </w:style>
  <w:style w:type="paragraph" w:styleId="a9">
    <w:name w:val="List Paragraph"/>
    <w:basedOn w:val="a"/>
    <w:uiPriority w:val="34"/>
    <w:qFormat/>
    <w:pPr>
      <w:ind w:firstLineChars="200" w:firstLine="420"/>
    </w:pPr>
  </w:style>
  <w:style w:type="character" w:customStyle="1" w:styleId="a4">
    <w:name w:val="批注框文本 字符"/>
    <w:basedOn w:val="a0"/>
    <w:link w:val="a3"/>
    <w:uiPriority w:val="99"/>
    <w:semiHidden/>
    <w:rPr>
      <w:rFonts w:ascii="Times New Roman" w:eastAsia="宋体" w:hAnsi="Times New Roman" w:cs="Times New Roman"/>
      <w:sz w:val="18"/>
      <w:szCs w:val="18"/>
    </w:rPr>
  </w:style>
  <w:style w:type="character" w:customStyle="1" w:styleId="10">
    <w:name w:val="标题 1 字符"/>
    <w:basedOn w:val="a0"/>
    <w:link w:val="1"/>
    <w:uiPriority w:val="9"/>
    <w:rPr>
      <w:rFonts w:ascii="Times New Roman" w:eastAsia="宋体" w:hAnsi="Times New Roman" w:cs="Times New Roman"/>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0508802">
      <w:bodyDiv w:val="1"/>
      <w:marLeft w:val="0"/>
      <w:marRight w:val="0"/>
      <w:marTop w:val="0"/>
      <w:marBottom w:val="0"/>
      <w:divBdr>
        <w:top w:val="none" w:sz="0" w:space="0" w:color="auto"/>
        <w:left w:val="none" w:sz="0" w:space="0" w:color="auto"/>
        <w:bottom w:val="none" w:sz="0" w:space="0" w:color="auto"/>
        <w:right w:val="none" w:sz="0" w:space="0" w:color="auto"/>
      </w:divBdr>
    </w:div>
    <w:div w:id="14385230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4</Pages>
  <Words>360</Words>
  <Characters>2057</Characters>
  <Application>Microsoft Office Word</Application>
  <DocSecurity>0</DocSecurity>
  <Lines>17</Lines>
  <Paragraphs>4</Paragraphs>
  <ScaleCrop>false</ScaleCrop>
  <Company>Microsoft</Company>
  <LinksUpToDate>false</LinksUpToDate>
  <CharactersWithSpaces>2413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周祥</dc:creator>
  <cp:lastModifiedBy>ysx</cp:lastModifiedBy>
  <cp:revision>6</cp:revision>
  <cp:lastPrinted>2020-08-29T01:00:00Z</cp:lastPrinted>
  <dcterms:created xsi:type="dcterms:W3CDTF">2024-04-07T01:32:00Z</dcterms:created>
  <dcterms:modified xsi:type="dcterms:W3CDTF">2024-04-07T03:05:00Z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61AC38EC5B3F4391903D7452472CA30A</vt:lpwstr>
  </property>
</Properties>
</file>