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3</w:t>
      </w:r>
      <w:r>
        <w:rPr>
          <w:rFonts w:hint="eastAsia" w:ascii="方正小标宋简体" w:hAnsi="方正小标宋简体" w:eastAsia="方正小标宋简体" w:cs="方正小标宋简体"/>
          <w:b w:val="0"/>
          <w:bCs/>
          <w:sz w:val="44"/>
          <w:szCs w:val="44"/>
        </w:rPr>
        <w:t>-202</w:t>
      </w:r>
      <w:r>
        <w:rPr>
          <w:rFonts w:hint="eastAsia" w:ascii="方正小标宋简体" w:hAnsi="方正小标宋简体" w:eastAsia="方正小标宋简体" w:cs="方正小标宋简体"/>
          <w:b w:val="0"/>
          <w:bCs/>
          <w:sz w:val="44"/>
          <w:szCs w:val="44"/>
          <w:lang w:val="en-US" w:eastAsia="zh-CN"/>
        </w:rPr>
        <w:t>4</w:t>
      </w:r>
      <w:r>
        <w:rPr>
          <w:rFonts w:hint="eastAsia" w:ascii="方正小标宋简体" w:hAnsi="方正小标宋简体" w:eastAsia="方正小标宋简体" w:cs="方正小标宋简体"/>
          <w:b w:val="0"/>
          <w:bCs/>
          <w:sz w:val="44"/>
          <w:szCs w:val="44"/>
        </w:rPr>
        <w:t>学年第一学期</w:t>
      </w:r>
      <w:r>
        <w:rPr>
          <w:rFonts w:hint="eastAsia" w:ascii="方正小标宋简体" w:hAnsi="方正小标宋简体" w:eastAsia="方正小标宋简体" w:cs="方正小标宋简体"/>
          <w:b w:val="0"/>
          <w:bCs/>
          <w:sz w:val="44"/>
          <w:szCs w:val="44"/>
          <w:lang w:val="en-US" w:eastAsia="zh-CN"/>
        </w:rPr>
        <w:t>教学管理处</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工作总结</w:t>
      </w:r>
    </w:p>
    <w:p>
      <w:pPr>
        <w:spacing w:line="360" w:lineRule="auto"/>
        <w:rPr>
          <w:rFonts w:hint="eastAsia" w:ascii="仿宋" w:hAnsi="仿宋" w:eastAsia="仿宋"/>
          <w:sz w:val="32"/>
          <w:szCs w:val="32"/>
        </w:rPr>
      </w:pP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本学期，教学管理处在学校党委、校长室的带领下，以“敢为人先”的精神、“敢闯敢试”的胆识、“敢干实事”的志气、“敢于首创”的魄力，聚焦苏高职教育事业的高质量发展。以“引领发展、服务师生”为理念，推动职业教育数字化升级改造；以“课程建设”和“团队建设”为主线，全力打造苏高职“行动课堂”，用高质量的课堂培养高质量的学生，推动学校事业再上新台阶。</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rPr>
        <w:t>1.不断优化专业结构。深入分析行业发展、产业规划与社会需求，立足区域和地方经济社会发展需要，紧紧围绕地方战略性新兴产业或重大支柱产业加强专业建设工作</w:t>
      </w:r>
      <w:r>
        <w:rPr>
          <w:rFonts w:hint="eastAsia" w:ascii="仿宋" w:hAnsi="仿宋" w:eastAsia="仿宋"/>
          <w:sz w:val="32"/>
          <w:szCs w:val="32"/>
          <w:lang w:eastAsia="zh-CN"/>
        </w:rPr>
        <w:t>，</w:t>
      </w:r>
      <w:r>
        <w:rPr>
          <w:rFonts w:hint="eastAsia" w:ascii="仿宋" w:hAnsi="仿宋" w:eastAsia="仿宋"/>
          <w:sz w:val="32"/>
          <w:szCs w:val="32"/>
        </w:rPr>
        <w:t>适时调整专业结构，推动教育链、人才链、产业链、创新链融合发展</w:t>
      </w:r>
      <w:r>
        <w:rPr>
          <w:rFonts w:hint="eastAsia" w:ascii="仿宋" w:hAnsi="仿宋" w:eastAsia="仿宋"/>
          <w:sz w:val="32"/>
          <w:szCs w:val="32"/>
          <w:lang w:eastAsia="zh-CN"/>
        </w:rPr>
        <w:t>。</w:t>
      </w:r>
      <w:r>
        <w:rPr>
          <w:rFonts w:hint="eastAsia" w:ascii="仿宋" w:hAnsi="仿宋" w:eastAsia="仿宋"/>
          <w:sz w:val="32"/>
          <w:szCs w:val="32"/>
          <w:lang w:val="en-US" w:eastAsia="zh-CN"/>
        </w:rPr>
        <w:t>本学期申报新专业智能控制技术，将国际商务专业置换为跨境电子商务，软件技术专业置换为人工智能技术应用，光伏工程技术置换为智能光电技术应用，现已完成相关专业设置与调整材料的上交工作，上报江苏联合职业技术学院审核。计算机网络技术专业和电子商务专业入选江苏省中职学校第二批优质专业。</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2.江苏联合职业技术学院公布了2023年学院五年制高职优秀毕业论文（设计）认定结果的公示，我校选送的五年制高职毕业论文（设计）获一等奖2项，二等奖3项，三等奖1项，团队奖1项。其中，4篇论文均获推荐参加江苏省本专科优秀毕业论文（设计）认定。这也是我校自去年参加联院优秀毕业论文认定以来再次获得佳绩，其中一等奖数量和省级推荐数量在全市同类学校中均排名第一。</w:t>
      </w:r>
    </w:p>
    <w:p>
      <w:pPr>
        <w:spacing w:line="360" w:lineRule="auto"/>
        <w:ind w:firstLine="640" w:firstLineChars="200"/>
        <w:rPr>
          <w:rFonts w:ascii="宋体" w:hAnsi="宋体" w:eastAsia="宋体"/>
          <w:szCs w:val="21"/>
        </w:rPr>
      </w:pPr>
      <w:r>
        <w:rPr>
          <w:rFonts w:hint="eastAsia" w:ascii="仿宋" w:hAnsi="仿宋" w:eastAsia="仿宋"/>
          <w:sz w:val="32"/>
          <w:szCs w:val="32"/>
          <w:lang w:val="en-US" w:eastAsia="zh-CN"/>
        </w:rPr>
        <w:t>3.高质量做好</w:t>
      </w:r>
      <w:r>
        <w:rPr>
          <w:rFonts w:hint="default" w:ascii="仿宋" w:hAnsi="仿宋" w:eastAsia="仿宋"/>
          <w:sz w:val="32"/>
          <w:szCs w:val="32"/>
          <w:lang w:val="en-US" w:eastAsia="zh-CN"/>
        </w:rPr>
        <w:t>领航学校建设</w:t>
      </w:r>
      <w:r>
        <w:rPr>
          <w:rFonts w:hint="eastAsia" w:ascii="仿宋" w:hAnsi="仿宋" w:eastAsia="仿宋"/>
          <w:sz w:val="32"/>
          <w:szCs w:val="32"/>
          <w:lang w:val="en-US" w:eastAsia="zh-CN"/>
        </w:rPr>
        <w:t>验收工作</w:t>
      </w:r>
      <w:r>
        <w:rPr>
          <w:rFonts w:hint="default" w:ascii="仿宋" w:hAnsi="仿宋" w:eastAsia="仿宋"/>
          <w:sz w:val="32"/>
          <w:szCs w:val="32"/>
          <w:lang w:val="en-US" w:eastAsia="zh-CN"/>
        </w:rPr>
        <w:t>。对照我校领航学校建设方案，从学校实际出发总结凝练领航学校建设的成果和经验，推动学校事业发展再上新台阶，探索适合的发展模式和发展路径。</w:t>
      </w:r>
      <w:r>
        <w:rPr>
          <w:rFonts w:hint="eastAsia" w:ascii="仿宋" w:hAnsi="仿宋" w:eastAsia="仿宋"/>
          <w:sz w:val="32"/>
          <w:szCs w:val="32"/>
          <w:lang w:val="en-US" w:eastAsia="zh-CN"/>
        </w:rPr>
        <w:t>12月开始做好相关材料的收集整理工作，迎接即将到了项目验收，以期高质量通过验收，</w:t>
      </w:r>
      <w:r>
        <w:rPr>
          <w:rFonts w:hint="default" w:ascii="仿宋" w:hAnsi="仿宋" w:eastAsia="仿宋"/>
          <w:sz w:val="32"/>
          <w:szCs w:val="32"/>
          <w:lang w:val="en-US" w:eastAsia="zh-CN"/>
        </w:rPr>
        <w:t>实现</w:t>
      </w:r>
      <w:r>
        <w:rPr>
          <w:rFonts w:hint="eastAsia" w:ascii="仿宋" w:hAnsi="仿宋" w:eastAsia="仿宋"/>
          <w:sz w:val="32"/>
          <w:szCs w:val="32"/>
          <w:lang w:val="en-US" w:eastAsia="zh-CN"/>
        </w:rPr>
        <w:t>实现学校</w:t>
      </w:r>
      <w:r>
        <w:rPr>
          <w:rFonts w:hint="default" w:ascii="仿宋" w:hAnsi="仿宋" w:eastAsia="仿宋"/>
          <w:sz w:val="32"/>
          <w:szCs w:val="32"/>
          <w:lang w:val="en-US" w:eastAsia="zh-CN"/>
        </w:rPr>
        <w:t>创新发展、特色发展，推动学校各项管理工作的高质量发展</w:t>
      </w:r>
      <w:r>
        <w:rPr>
          <w:rFonts w:hint="eastAsia" w:ascii="仿宋" w:hAnsi="仿宋" w:eastAsia="仿宋"/>
          <w:sz w:val="32"/>
          <w:szCs w:val="32"/>
          <w:lang w:val="en-US" w:eastAsia="zh-CN"/>
        </w:rPr>
        <w:t>。</w:t>
      </w:r>
    </w:p>
    <w:p>
      <w:pPr>
        <w:spacing w:line="570" w:lineRule="exact"/>
        <w:ind w:firstLine="643" w:firstLineChars="200"/>
        <w:rPr>
          <w:rFonts w:hint="default" w:ascii="仿宋" w:hAnsi="仿宋" w:eastAsia="仿宋"/>
          <w:b/>
          <w:sz w:val="32"/>
          <w:szCs w:val="32"/>
          <w:lang w:val="en-US" w:eastAsia="zh-CN"/>
        </w:rPr>
      </w:pPr>
      <w:r>
        <w:rPr>
          <w:rFonts w:hint="eastAsia" w:ascii="仿宋" w:hAnsi="仿宋" w:eastAsia="仿宋"/>
          <w:b/>
          <w:sz w:val="32"/>
          <w:szCs w:val="32"/>
        </w:rPr>
        <w:t>一、</w:t>
      </w:r>
      <w:r>
        <w:rPr>
          <w:rFonts w:hint="eastAsia" w:ascii="仿宋" w:hAnsi="仿宋" w:eastAsia="仿宋"/>
          <w:b/>
          <w:sz w:val="32"/>
          <w:szCs w:val="32"/>
          <w:lang w:val="en-US" w:eastAsia="zh-CN"/>
        </w:rPr>
        <w:t>核心工作有效推进</w:t>
      </w:r>
    </w:p>
    <w:p>
      <w:pPr>
        <w:spacing w:line="570" w:lineRule="exact"/>
        <w:ind w:firstLine="643" w:firstLineChars="200"/>
        <w:rPr>
          <w:rFonts w:hint="eastAsia" w:ascii="仿宋" w:hAnsi="仿宋" w:eastAsia="仿宋"/>
          <w:iCs/>
          <w:sz w:val="32"/>
          <w:szCs w:val="32"/>
          <w:lang w:val="en-US" w:eastAsia="zh-CN"/>
        </w:rPr>
      </w:pPr>
      <w:r>
        <w:rPr>
          <w:rFonts w:hint="eastAsia" w:ascii="仿宋" w:hAnsi="仿宋" w:eastAsia="仿宋"/>
          <w:b/>
          <w:sz w:val="32"/>
          <w:szCs w:val="32"/>
          <w:lang w:val="en-US" w:eastAsia="zh-CN"/>
        </w:rPr>
        <w:t>1.</w:t>
      </w:r>
      <w:r>
        <w:rPr>
          <w:rFonts w:hint="eastAsia" w:ascii="仿宋" w:hAnsi="仿宋" w:eastAsia="仿宋"/>
          <w:b/>
          <w:sz w:val="32"/>
          <w:szCs w:val="32"/>
        </w:rPr>
        <w:t>领航学校建设工作</w:t>
      </w:r>
      <w:r>
        <w:rPr>
          <w:rFonts w:hint="eastAsia" w:ascii="仿宋" w:hAnsi="仿宋" w:eastAsia="仿宋"/>
          <w:b/>
          <w:sz w:val="32"/>
          <w:szCs w:val="32"/>
          <w:lang w:val="en-US" w:eastAsia="zh-CN"/>
        </w:rPr>
        <w:t>顺利开展</w:t>
      </w:r>
      <w:r>
        <w:rPr>
          <w:rFonts w:hint="eastAsia" w:ascii="仿宋" w:hAnsi="仿宋" w:eastAsia="仿宋"/>
          <w:b/>
          <w:sz w:val="32"/>
          <w:szCs w:val="32"/>
          <w:lang w:eastAsia="zh-CN"/>
        </w:rPr>
        <w:t>。</w:t>
      </w:r>
      <w:r>
        <w:rPr>
          <w:rFonts w:hint="eastAsia" w:ascii="仿宋" w:hAnsi="仿宋" w:eastAsia="仿宋"/>
          <w:iCs/>
          <w:sz w:val="32"/>
          <w:szCs w:val="32"/>
        </w:rPr>
        <w:t>对照我校领航学校建设方案，从学校实际出发总结凝练领航学校建设的成果和经验，推动学校事业发展再上新台阶，探索适合的发展模式和发展路径。实现创新发展、特色发展，推动学校各项管理工作的高质量发展</w:t>
      </w:r>
      <w:r>
        <w:rPr>
          <w:rFonts w:hint="eastAsia" w:ascii="仿宋" w:hAnsi="仿宋" w:eastAsia="仿宋"/>
          <w:iCs/>
          <w:sz w:val="32"/>
          <w:szCs w:val="32"/>
          <w:lang w:eastAsia="zh-CN"/>
        </w:rPr>
        <w:t>，</w:t>
      </w:r>
      <w:r>
        <w:rPr>
          <w:rFonts w:hint="eastAsia" w:ascii="仿宋" w:hAnsi="仿宋" w:eastAsia="仿宋"/>
          <w:iCs/>
          <w:sz w:val="32"/>
          <w:szCs w:val="32"/>
          <w:lang w:val="en-US" w:eastAsia="zh-CN"/>
        </w:rPr>
        <w:t>做好领航学校验收的各项准备工作，为高质量通过</w:t>
      </w:r>
      <w:r>
        <w:rPr>
          <w:rFonts w:hint="eastAsia" w:ascii="仿宋" w:hAnsi="仿宋" w:eastAsia="仿宋"/>
          <w:iCs/>
          <w:sz w:val="32"/>
          <w:szCs w:val="32"/>
        </w:rPr>
        <w:t>领航学校验收</w:t>
      </w:r>
      <w:r>
        <w:rPr>
          <w:rFonts w:hint="eastAsia" w:ascii="仿宋" w:hAnsi="仿宋" w:eastAsia="仿宋"/>
          <w:iCs/>
          <w:sz w:val="32"/>
          <w:szCs w:val="32"/>
          <w:lang w:val="en-US" w:eastAsia="zh-CN"/>
        </w:rPr>
        <w:t>工作打下基础。</w:t>
      </w:r>
    </w:p>
    <w:p>
      <w:pPr>
        <w:spacing w:line="570" w:lineRule="exact"/>
        <w:ind w:firstLine="643" w:firstLineChars="200"/>
        <w:rPr>
          <w:rFonts w:hint="eastAsia" w:ascii="仿宋" w:hAnsi="仿宋" w:eastAsia="仿宋"/>
          <w:b w:val="0"/>
          <w:bCs w:val="0"/>
          <w:iCs/>
          <w:sz w:val="32"/>
          <w:szCs w:val="32"/>
          <w:lang w:val="en-US" w:eastAsia="zh-CN"/>
        </w:rPr>
      </w:pPr>
      <w:r>
        <w:rPr>
          <w:rFonts w:hint="eastAsia" w:ascii="仿宋" w:hAnsi="仿宋" w:eastAsia="仿宋"/>
          <w:b/>
          <w:bCs/>
          <w:iCs/>
          <w:sz w:val="32"/>
          <w:szCs w:val="32"/>
          <w:lang w:val="en-US" w:eastAsia="zh-CN"/>
        </w:rPr>
        <w:t>2.完成行动课堂展示课。</w:t>
      </w:r>
      <w:r>
        <w:rPr>
          <w:rFonts w:hint="eastAsia" w:ascii="仿宋" w:hAnsi="仿宋" w:eastAsia="仿宋"/>
          <w:iCs/>
          <w:sz w:val="32"/>
          <w:szCs w:val="32"/>
          <w:lang w:val="en-US" w:eastAsia="zh-CN"/>
        </w:rPr>
        <w:t>为深入贯彻落实《职业教育提质培优行动计划（2020—2023）》（教职成〔2020〕7号）《关于推动现代职业教育高质量发展实施意见的通知》（苏办发〔2022〕5号）等文件精神，</w:t>
      </w:r>
      <w:r>
        <w:rPr>
          <w:rFonts w:hint="eastAsia" w:ascii="仿宋" w:hAnsi="仿宋" w:eastAsia="仿宋"/>
          <w:b w:val="0"/>
          <w:bCs w:val="0"/>
          <w:iCs/>
          <w:sz w:val="32"/>
          <w:szCs w:val="32"/>
          <w:lang w:val="en-US" w:eastAsia="zh-CN"/>
        </w:rPr>
        <w:t>根据学校《实施行动课堂、深化教学改革》实施方案，进一步</w:t>
      </w:r>
      <w:r>
        <w:rPr>
          <w:rFonts w:hint="eastAsia" w:ascii="仿宋" w:hAnsi="仿宋" w:eastAsia="仿宋"/>
          <w:iCs/>
          <w:sz w:val="32"/>
          <w:szCs w:val="32"/>
          <w:lang w:val="en-US" w:eastAsia="zh-CN"/>
        </w:rPr>
        <w:t>加强我校内涵建设，创新人才培养模式，推进“三教”改革纵深发展，积极打造“行动课堂”教学品牌，同时展示“行动课堂”课改成果，发挥骨干教师的示范辐射作用，我校于11月16日举行“行动课堂”展示活动。本次活动我校共开设展示课18节，同时邀请了苏州大市10所职业学校的教师与我校老师共同聆听观摩，通过本次展示活动</w:t>
      </w:r>
      <w:r>
        <w:rPr>
          <w:rFonts w:hint="eastAsia" w:ascii="仿宋" w:hAnsi="仿宋" w:eastAsia="仿宋"/>
          <w:b w:val="0"/>
          <w:bCs w:val="0"/>
          <w:iCs/>
          <w:sz w:val="32"/>
          <w:szCs w:val="32"/>
          <w:lang w:val="en-US" w:eastAsia="zh-CN"/>
        </w:rPr>
        <w:t>厘清行动课堂内涵和要素，把握行动课堂推进实施脉络，通过行动课堂的实践促进职业学校课堂质量、教学质量和办学质量的稳步提升，提高职业教育适应性和美誉度。</w:t>
      </w:r>
    </w:p>
    <w:p>
      <w:pPr>
        <w:spacing w:line="570" w:lineRule="exact"/>
        <w:ind w:firstLine="643" w:firstLineChars="200"/>
        <w:rPr>
          <w:rFonts w:hint="eastAsia" w:ascii="仿宋" w:hAnsi="仿宋" w:eastAsia="仿宋"/>
          <w:b/>
          <w:sz w:val="32"/>
          <w:szCs w:val="32"/>
          <w:lang w:eastAsia="zh-CN"/>
        </w:rPr>
      </w:pPr>
      <w:r>
        <w:rPr>
          <w:rFonts w:hint="eastAsia" w:ascii="仿宋" w:hAnsi="仿宋" w:eastAsia="仿宋"/>
          <w:b/>
          <w:sz w:val="32"/>
          <w:szCs w:val="32"/>
        </w:rPr>
        <w:t>二、加强</w:t>
      </w:r>
      <w:r>
        <w:rPr>
          <w:rFonts w:hint="eastAsia" w:ascii="仿宋" w:hAnsi="仿宋" w:eastAsia="仿宋"/>
          <w:b/>
          <w:sz w:val="32"/>
          <w:szCs w:val="32"/>
          <w:lang w:val="en-US" w:eastAsia="zh-CN"/>
        </w:rPr>
        <w:t>学校</w:t>
      </w:r>
      <w:r>
        <w:rPr>
          <w:rFonts w:hint="eastAsia" w:ascii="仿宋" w:hAnsi="仿宋" w:eastAsia="仿宋"/>
          <w:b/>
          <w:sz w:val="32"/>
          <w:szCs w:val="32"/>
        </w:rPr>
        <w:t>专业内涵</w:t>
      </w:r>
      <w:r>
        <w:rPr>
          <w:rFonts w:hint="eastAsia" w:ascii="仿宋" w:hAnsi="仿宋" w:eastAsia="仿宋"/>
          <w:b/>
          <w:sz w:val="32"/>
          <w:szCs w:val="32"/>
          <w:lang w:val="en-US" w:eastAsia="zh-CN"/>
        </w:rPr>
        <w:t>建设</w:t>
      </w:r>
    </w:p>
    <w:p>
      <w:pPr>
        <w:spacing w:line="570" w:lineRule="exact"/>
        <w:ind w:firstLine="643" w:firstLineChars="200"/>
        <w:rPr>
          <w:rFonts w:hint="eastAsia" w:ascii="仿宋" w:hAnsi="仿宋" w:eastAsia="仿宋"/>
          <w:sz w:val="32"/>
          <w:szCs w:val="32"/>
        </w:rPr>
      </w:pPr>
      <w:r>
        <w:rPr>
          <w:rFonts w:hint="eastAsia" w:ascii="仿宋" w:hAnsi="仿宋" w:eastAsia="仿宋"/>
          <w:b/>
          <w:bCs/>
          <w:sz w:val="32"/>
          <w:szCs w:val="32"/>
        </w:rPr>
        <w:t>1.优化专业</w:t>
      </w:r>
      <w:r>
        <w:rPr>
          <w:rFonts w:hint="eastAsia" w:ascii="仿宋" w:hAnsi="仿宋" w:eastAsia="仿宋"/>
          <w:b/>
          <w:bCs/>
          <w:sz w:val="32"/>
          <w:szCs w:val="32"/>
          <w:lang w:val="en-US" w:eastAsia="zh-CN"/>
        </w:rPr>
        <w:t>结构。</w:t>
      </w:r>
      <w:r>
        <w:rPr>
          <w:rFonts w:hint="eastAsia" w:ascii="仿宋" w:hAnsi="仿宋" w:eastAsia="仿宋"/>
          <w:sz w:val="32"/>
          <w:szCs w:val="32"/>
        </w:rPr>
        <w:t>我校秉承“淘汰老专业、改造旧专业、打造新专业”的办学思路，厘清专业发展思路，形成专业建设的动态调整机制，立足区域和地方经济社会发展需要</w:t>
      </w:r>
      <w:r>
        <w:rPr>
          <w:rFonts w:hint="eastAsia" w:ascii="仿宋" w:hAnsi="仿宋" w:eastAsia="仿宋"/>
          <w:sz w:val="32"/>
          <w:szCs w:val="32"/>
          <w:lang w:eastAsia="zh-CN"/>
        </w:rPr>
        <w:t>，</w:t>
      </w:r>
      <w:r>
        <w:rPr>
          <w:rFonts w:hint="eastAsia" w:ascii="仿宋" w:hAnsi="仿宋" w:eastAsia="仿宋"/>
          <w:sz w:val="32"/>
          <w:szCs w:val="32"/>
        </w:rPr>
        <w:t>主动服务苏州市产业结构调整战略，紧紧围绕地方战略性新兴产业或重大支柱产业加强专业建设工作。</w:t>
      </w:r>
      <w:r>
        <w:rPr>
          <w:rFonts w:hint="eastAsia" w:ascii="仿宋" w:hAnsi="仿宋" w:eastAsia="仿宋"/>
          <w:sz w:val="32"/>
          <w:szCs w:val="32"/>
          <w:lang w:val="en-US" w:eastAsia="zh-CN"/>
        </w:rPr>
        <w:t>各系积极申报新专业，</w:t>
      </w:r>
      <w:r>
        <w:rPr>
          <w:rFonts w:hint="eastAsia" w:ascii="仿宋" w:hAnsi="仿宋" w:eastAsia="仿宋"/>
          <w:sz w:val="32"/>
          <w:szCs w:val="32"/>
        </w:rPr>
        <w:t>完善专业建设的动态调整机制，不断优化专业结构，</w:t>
      </w:r>
      <w:r>
        <w:rPr>
          <w:rFonts w:hint="eastAsia" w:ascii="仿宋" w:hAnsi="仿宋" w:eastAsia="仿宋"/>
          <w:sz w:val="32"/>
          <w:szCs w:val="32"/>
          <w:lang w:val="en-US" w:eastAsia="zh-CN"/>
        </w:rPr>
        <w:t>机电工程系申报新专业智能控制技术，经济贸易系将国际商务专业置换为跨境电子商务，信息工程系将软件技术专业置换为人工智能技术应用，电子工程系将光伏工程技术置换为智能光电技术应用，现已完成相关专业设置与调整材料的上交工作，上报江苏联合职业技术学院审核。</w:t>
      </w:r>
    </w:p>
    <w:p>
      <w:pPr>
        <w:spacing w:line="570" w:lineRule="exact"/>
        <w:ind w:firstLine="643" w:firstLineChars="200"/>
        <w:rPr>
          <w:rFonts w:hint="eastAsia" w:ascii="仿宋" w:hAnsi="仿宋" w:eastAsia="仿宋"/>
          <w:sz w:val="32"/>
          <w:szCs w:val="32"/>
          <w:lang w:val="en-US" w:eastAsia="zh-CN"/>
        </w:rPr>
      </w:pPr>
      <w:r>
        <w:rPr>
          <w:rFonts w:hint="eastAsia" w:ascii="仿宋" w:hAnsi="仿宋" w:eastAsia="仿宋"/>
          <w:b/>
          <w:bCs/>
          <w:sz w:val="32"/>
          <w:szCs w:val="32"/>
        </w:rPr>
        <w:t>2.</w:t>
      </w:r>
      <w:r>
        <w:rPr>
          <w:rFonts w:hint="eastAsia" w:ascii="仿宋" w:hAnsi="仿宋" w:eastAsia="仿宋"/>
          <w:b/>
          <w:bCs/>
          <w:sz w:val="32"/>
          <w:szCs w:val="32"/>
          <w:lang w:val="en-US" w:eastAsia="zh-CN"/>
        </w:rPr>
        <w:t>推进</w:t>
      </w:r>
      <w:r>
        <w:rPr>
          <w:rFonts w:hint="eastAsia" w:ascii="仿宋" w:hAnsi="仿宋" w:eastAsia="仿宋"/>
          <w:b/>
          <w:bCs/>
          <w:sz w:val="32"/>
          <w:szCs w:val="32"/>
        </w:rPr>
        <w:t>专业</w:t>
      </w:r>
      <w:r>
        <w:rPr>
          <w:rFonts w:hint="eastAsia" w:ascii="仿宋" w:hAnsi="仿宋" w:eastAsia="仿宋"/>
          <w:b/>
          <w:bCs/>
          <w:sz w:val="32"/>
          <w:szCs w:val="32"/>
          <w:lang w:val="en-US" w:eastAsia="zh-CN"/>
        </w:rPr>
        <w:t>发展</w:t>
      </w:r>
      <w:r>
        <w:rPr>
          <w:rFonts w:hint="eastAsia" w:ascii="仿宋" w:hAnsi="仿宋" w:eastAsia="仿宋"/>
          <w:b/>
          <w:bCs/>
          <w:sz w:val="32"/>
          <w:szCs w:val="32"/>
          <w:lang w:eastAsia="zh-CN"/>
        </w:rPr>
        <w:t>。</w:t>
      </w:r>
      <w:r>
        <w:rPr>
          <w:rFonts w:hint="eastAsia" w:ascii="仿宋" w:hAnsi="仿宋" w:eastAsia="仿宋"/>
          <w:b w:val="0"/>
          <w:bCs w:val="0"/>
          <w:sz w:val="32"/>
          <w:szCs w:val="32"/>
          <w:lang w:eastAsia="zh-CN"/>
        </w:rPr>
        <w:t>深入分析</w:t>
      </w:r>
      <w:r>
        <w:rPr>
          <w:rFonts w:hint="eastAsia" w:ascii="仿宋" w:hAnsi="仿宋" w:eastAsia="仿宋"/>
          <w:b w:val="0"/>
          <w:bCs w:val="0"/>
          <w:sz w:val="32"/>
          <w:szCs w:val="32"/>
          <w:lang w:val="en-US" w:eastAsia="zh-CN"/>
        </w:rPr>
        <w:t>苏州地方</w:t>
      </w:r>
      <w:r>
        <w:rPr>
          <w:rFonts w:hint="eastAsia" w:ascii="仿宋" w:hAnsi="仿宋" w:eastAsia="仿宋"/>
          <w:b w:val="0"/>
          <w:bCs w:val="0"/>
          <w:sz w:val="32"/>
          <w:szCs w:val="32"/>
          <w:lang w:eastAsia="zh-CN"/>
        </w:rPr>
        <w:t>行业发展、产业规划与社会需求，坚持产教融合、校企合作、科教融汇，</w:t>
      </w:r>
      <w:r>
        <w:rPr>
          <w:rFonts w:hint="eastAsia" w:ascii="仿宋" w:hAnsi="仿宋" w:eastAsia="仿宋"/>
          <w:sz w:val="32"/>
          <w:szCs w:val="32"/>
          <w:lang w:val="en-US" w:eastAsia="zh-CN"/>
        </w:rPr>
        <w:t>在</w:t>
      </w:r>
      <w:r>
        <w:rPr>
          <w:rFonts w:hint="eastAsia" w:ascii="仿宋" w:hAnsi="仿宋" w:eastAsia="仿宋"/>
          <w:sz w:val="32"/>
          <w:szCs w:val="32"/>
        </w:rPr>
        <w:t>人才培养模式创新、课程体系与教学资源、教材建设与教法改革、教学评价与改进、教师教学创新团队建设、产教融合平台建设、服务发展能力提升、管理体制和运行机制等方面</w:t>
      </w:r>
      <w:r>
        <w:rPr>
          <w:rFonts w:hint="eastAsia" w:ascii="仿宋" w:hAnsi="仿宋" w:eastAsia="仿宋"/>
          <w:sz w:val="32"/>
          <w:szCs w:val="32"/>
          <w:lang w:val="en-US" w:eastAsia="zh-CN"/>
        </w:rPr>
        <w:t>发力建设，计算机网络技术专业和电子商务专业入选江苏省中职学校第二批优质专业。</w:t>
      </w:r>
    </w:p>
    <w:p>
      <w:pPr>
        <w:spacing w:line="570" w:lineRule="exact"/>
        <w:ind w:firstLine="643" w:firstLineChars="200"/>
        <w:rPr>
          <w:rFonts w:hint="eastAsia" w:ascii="仿宋" w:hAnsi="仿宋" w:eastAsia="仿宋"/>
          <w:sz w:val="32"/>
          <w:szCs w:val="32"/>
          <w:lang w:val="en-US" w:eastAsia="zh-CN"/>
        </w:rPr>
      </w:pPr>
      <w:r>
        <w:rPr>
          <w:rFonts w:hint="eastAsia" w:ascii="仿宋" w:hAnsi="仿宋" w:eastAsia="仿宋"/>
          <w:b/>
          <w:bCs/>
          <w:sz w:val="32"/>
          <w:szCs w:val="32"/>
          <w:lang w:val="en-US" w:eastAsia="zh-CN"/>
        </w:rPr>
        <w:t>3.促进技能大赛。</w:t>
      </w:r>
      <w:r>
        <w:rPr>
          <w:rFonts w:hint="eastAsia" w:ascii="仿宋" w:hAnsi="仿宋" w:eastAsia="仿宋"/>
          <w:sz w:val="32"/>
          <w:szCs w:val="32"/>
          <w:lang w:val="en-US" w:eastAsia="zh-CN"/>
        </w:rPr>
        <w:t>本学期技能大赛工作由教学管理处负责，秉承“以赛促训，赛训结合，强化技能，知行合一”的主题，坚持“通过专业技能竞赛体系，使得专业课学习和学生能力培养相结合，各专业结合自身专业特点开展与之相适应的竞技比赛，使得课堂学习与课外比赛有机结合”。筹划成立学校职业技能大赛指导委员会，以学校书记、校长为组长，分管教学副校长任副组长，相关职能部门领导或系部领导为成员成立职业技能大赛指导委员会，负责职业技能大赛活动的整体规划和领导。职业技能大赛指导委员会下设办公室，负责技能大赛申报项目审核、赛点申报、竞赛经费及竞赛档案管理等。各系具体负责本部门职业技能竞赛项目的设置，组织实施培训、辅导、训练计划，监控竞赛准备及实施过程。在已完成的2024年苏州市技能大赛中：参加26个赛项（剩余3个赛项未成赛），参赛65支队伍，出线23支队伍，涵盖15个赛项（出线率35.38%）。获得一等奖15个（占比23.08%），二等奖20个（占比30.77%），三等奖15个（占比23.08%）。获奖数量50个（获奖率76.92%）。</w:t>
      </w:r>
    </w:p>
    <w:p>
      <w:pPr>
        <w:spacing w:line="570" w:lineRule="exact"/>
        <w:ind w:firstLine="643" w:firstLineChars="200"/>
        <w:rPr>
          <w:rFonts w:hint="eastAsia" w:ascii="仿宋" w:hAnsi="仿宋" w:eastAsia="仿宋"/>
          <w:sz w:val="32"/>
          <w:szCs w:val="32"/>
        </w:rPr>
      </w:pPr>
      <w:r>
        <w:rPr>
          <w:rFonts w:hint="eastAsia" w:ascii="仿宋" w:hAnsi="仿宋" w:eastAsia="仿宋"/>
          <w:b/>
          <w:bCs/>
          <w:sz w:val="32"/>
          <w:szCs w:val="32"/>
          <w:lang w:val="en-US" w:eastAsia="zh-CN"/>
        </w:rPr>
        <w:t>4</w:t>
      </w:r>
      <w:r>
        <w:rPr>
          <w:rFonts w:hint="eastAsia" w:ascii="仿宋" w:hAnsi="仿宋" w:eastAsia="仿宋"/>
          <w:b/>
          <w:bCs/>
          <w:sz w:val="32"/>
          <w:szCs w:val="32"/>
        </w:rPr>
        <w:t>.修订人培方案</w:t>
      </w:r>
      <w:r>
        <w:rPr>
          <w:rFonts w:hint="eastAsia" w:ascii="仿宋" w:hAnsi="仿宋" w:eastAsia="仿宋"/>
          <w:b/>
          <w:bCs/>
          <w:sz w:val="32"/>
          <w:szCs w:val="32"/>
          <w:lang w:eastAsia="zh-CN"/>
        </w:rPr>
        <w:t>。</w:t>
      </w:r>
      <w:r>
        <w:rPr>
          <w:rFonts w:ascii="仿宋" w:hAnsi="仿宋" w:eastAsia="仿宋"/>
          <w:sz w:val="32"/>
          <w:szCs w:val="32"/>
        </w:rPr>
        <w:t>根据联合学院颁布的各专业的指导性人才培养方案，教务处协同系部，进行学习研究，根据我校专业开设情况，研究制定我校</w:t>
      </w:r>
      <w:r>
        <w:rPr>
          <w:rFonts w:hint="eastAsia" w:ascii="仿宋" w:hAnsi="仿宋" w:eastAsia="仿宋"/>
          <w:sz w:val="32"/>
          <w:szCs w:val="32"/>
          <w:lang w:val="en-US" w:eastAsia="zh-CN"/>
        </w:rPr>
        <w:t>23</w:t>
      </w:r>
      <w:r>
        <w:rPr>
          <w:rFonts w:ascii="仿宋" w:hAnsi="仿宋" w:eastAsia="仿宋"/>
          <w:sz w:val="32"/>
          <w:szCs w:val="32"/>
        </w:rPr>
        <w:t>级实施性人才培养方案，</w:t>
      </w:r>
      <w:r>
        <w:rPr>
          <w:rFonts w:hint="eastAsia" w:ascii="仿宋" w:hAnsi="仿宋" w:eastAsia="仿宋"/>
          <w:sz w:val="32"/>
          <w:szCs w:val="32"/>
          <w:lang w:val="en-US" w:eastAsia="zh-CN"/>
        </w:rPr>
        <w:t>并邀请各专业的</w:t>
      </w:r>
      <w:r>
        <w:rPr>
          <w:rFonts w:ascii="仿宋" w:hAnsi="仿宋" w:eastAsia="仿宋"/>
          <w:sz w:val="32"/>
          <w:szCs w:val="32"/>
        </w:rPr>
        <w:t>专家</w:t>
      </w:r>
      <w:r>
        <w:rPr>
          <w:rFonts w:hint="eastAsia" w:ascii="仿宋" w:hAnsi="仿宋" w:eastAsia="仿宋"/>
          <w:sz w:val="32"/>
          <w:szCs w:val="32"/>
          <w:lang w:eastAsia="zh-CN"/>
        </w:rPr>
        <w:t>，</w:t>
      </w:r>
      <w:r>
        <w:rPr>
          <w:rFonts w:hint="eastAsia" w:ascii="仿宋" w:hAnsi="仿宋" w:eastAsia="仿宋"/>
          <w:sz w:val="32"/>
          <w:szCs w:val="32"/>
          <w:lang w:val="en-US" w:eastAsia="zh-CN"/>
        </w:rPr>
        <w:t>相关企业人员，召开各专业人培方案论证会，加以修订</w:t>
      </w:r>
      <w:r>
        <w:rPr>
          <w:rFonts w:ascii="仿宋" w:hAnsi="仿宋" w:eastAsia="仿宋"/>
          <w:sz w:val="32"/>
          <w:szCs w:val="32"/>
        </w:rPr>
        <w:t>，</w:t>
      </w:r>
      <w:r>
        <w:rPr>
          <w:rFonts w:hint="eastAsia" w:ascii="仿宋" w:hAnsi="仿宋" w:eastAsia="仿宋"/>
          <w:sz w:val="32"/>
          <w:szCs w:val="32"/>
          <w:lang w:val="en-US" w:eastAsia="zh-CN"/>
        </w:rPr>
        <w:t>现已完成修订工作，上报联院</w:t>
      </w:r>
      <w:r>
        <w:rPr>
          <w:rFonts w:hint="eastAsia" w:ascii="仿宋" w:hAnsi="仿宋" w:eastAsia="仿宋"/>
          <w:sz w:val="32"/>
          <w:szCs w:val="32"/>
        </w:rPr>
        <w:t>。</w:t>
      </w:r>
    </w:p>
    <w:p>
      <w:pPr>
        <w:spacing w:line="570" w:lineRule="exact"/>
        <w:ind w:firstLine="643" w:firstLineChars="200"/>
        <w:rPr>
          <w:rFonts w:hint="eastAsia" w:ascii="仿宋" w:hAnsi="仿宋" w:eastAsia="仿宋"/>
          <w:b/>
          <w:sz w:val="32"/>
          <w:szCs w:val="32"/>
          <w:lang w:val="en-US" w:eastAsia="zh-CN"/>
        </w:rPr>
      </w:pPr>
      <w:r>
        <w:rPr>
          <w:rFonts w:hint="eastAsia" w:ascii="仿宋" w:hAnsi="仿宋" w:eastAsia="仿宋"/>
          <w:b/>
          <w:sz w:val="32"/>
          <w:szCs w:val="32"/>
        </w:rPr>
        <w:t>三、教务常规管理规范</w:t>
      </w:r>
      <w:r>
        <w:rPr>
          <w:rFonts w:hint="eastAsia" w:ascii="仿宋" w:hAnsi="仿宋" w:eastAsia="仿宋"/>
          <w:b/>
          <w:sz w:val="32"/>
          <w:szCs w:val="32"/>
          <w:lang w:val="en-US" w:eastAsia="zh-CN"/>
        </w:rPr>
        <w:t>高效</w:t>
      </w:r>
    </w:p>
    <w:p>
      <w:pPr>
        <w:spacing w:line="570" w:lineRule="exact"/>
        <w:ind w:firstLine="643" w:firstLineChars="200"/>
        <w:rPr>
          <w:rFonts w:hint="eastAsia" w:ascii="仿宋" w:hAnsi="仿宋" w:eastAsia="仿宋" w:cs="Times New Roman"/>
          <w:sz w:val="32"/>
          <w:szCs w:val="32"/>
        </w:rPr>
      </w:pPr>
      <w:r>
        <w:rPr>
          <w:rFonts w:hint="eastAsia" w:ascii="仿宋" w:hAnsi="仿宋" w:eastAsia="仿宋"/>
          <w:b/>
          <w:bCs/>
          <w:sz w:val="32"/>
          <w:szCs w:val="32"/>
        </w:rPr>
        <w:t>1</w:t>
      </w:r>
      <w:r>
        <w:rPr>
          <w:rFonts w:ascii="仿宋" w:hAnsi="仿宋" w:eastAsia="仿宋"/>
          <w:b/>
          <w:bCs/>
          <w:sz w:val="32"/>
          <w:szCs w:val="32"/>
        </w:rPr>
        <w:t>.</w:t>
      </w:r>
      <w:r>
        <w:rPr>
          <w:rFonts w:hint="eastAsia" w:ascii="仿宋" w:hAnsi="仿宋" w:eastAsia="仿宋"/>
          <w:b/>
          <w:bCs/>
          <w:sz w:val="32"/>
          <w:szCs w:val="32"/>
          <w:lang w:val="en-US" w:eastAsia="zh-CN"/>
        </w:rPr>
        <w:t>落实</w:t>
      </w:r>
      <w:r>
        <w:rPr>
          <w:rFonts w:hint="eastAsia" w:ascii="仿宋" w:hAnsi="仿宋" w:eastAsia="仿宋"/>
          <w:b/>
          <w:bCs/>
          <w:sz w:val="32"/>
          <w:szCs w:val="32"/>
        </w:rPr>
        <w:t>教学常规</w:t>
      </w:r>
      <w:r>
        <w:rPr>
          <w:rFonts w:hint="eastAsia" w:ascii="仿宋" w:hAnsi="仿宋" w:eastAsia="仿宋"/>
          <w:b/>
          <w:bCs/>
          <w:sz w:val="32"/>
          <w:szCs w:val="32"/>
          <w:lang w:eastAsia="zh-CN"/>
        </w:rPr>
        <w:t>。</w:t>
      </w:r>
      <w:r>
        <w:rPr>
          <w:rFonts w:hint="eastAsia" w:ascii="仿宋" w:hAnsi="仿宋" w:eastAsia="仿宋" w:cs="Times New Roman"/>
          <w:sz w:val="32"/>
          <w:szCs w:val="32"/>
        </w:rPr>
        <w:t>本学期继续狠抓教学常规管理，严格执行教学管理制度（2021版），抓好教学“七认真”，明确</w:t>
      </w:r>
      <w:r>
        <w:rPr>
          <w:rFonts w:ascii="仿宋" w:hAnsi="仿宋" w:eastAsia="仿宋" w:cs="Times New Roman"/>
          <w:sz w:val="32"/>
          <w:szCs w:val="32"/>
        </w:rPr>
        <w:t>教学常规各环节</w:t>
      </w:r>
      <w:r>
        <w:rPr>
          <w:rFonts w:hint="eastAsia" w:ascii="仿宋" w:hAnsi="仿宋" w:eastAsia="仿宋" w:cs="Times New Roman"/>
          <w:sz w:val="32"/>
          <w:szCs w:val="32"/>
        </w:rPr>
        <w:t>的具体要求，加强教学常规检查，包括期中、期末质量检查，学生评教等，加强对各系教学工作的指导、检查、信息反馈与服务工作。</w:t>
      </w:r>
    </w:p>
    <w:p>
      <w:pPr>
        <w:spacing w:line="570" w:lineRule="exact"/>
        <w:ind w:firstLine="643" w:firstLineChars="200"/>
        <w:rPr>
          <w:rFonts w:hint="eastAsia" w:ascii="仿宋" w:hAnsi="仿宋" w:eastAsia="仿宋" w:cs="Times New Roman"/>
          <w:sz w:val="32"/>
          <w:szCs w:val="32"/>
        </w:rPr>
      </w:pPr>
      <w:r>
        <w:rPr>
          <w:rFonts w:hint="eastAsia" w:ascii="仿宋" w:hAnsi="仿宋" w:eastAsia="仿宋" w:cs="Times New Roman"/>
          <w:b/>
          <w:bCs/>
          <w:sz w:val="32"/>
          <w:szCs w:val="32"/>
          <w:lang w:val="en-US" w:eastAsia="zh-CN"/>
        </w:rPr>
        <w:t>2.强化主题教研。</w:t>
      </w:r>
      <w:r>
        <w:rPr>
          <w:rFonts w:hint="eastAsia" w:ascii="仿宋" w:hAnsi="仿宋" w:eastAsia="仿宋" w:cs="Times New Roman"/>
          <w:sz w:val="32"/>
          <w:szCs w:val="32"/>
        </w:rPr>
        <w:t>深入开展以专业（学科）教研室为主体的教学研究，落实教法改革、推行“行动课堂”。加强教学公开课主题管理、教研活动分级管理，加强对教师课堂教学秩序的调控，全面提高教学质量。</w:t>
      </w:r>
    </w:p>
    <w:p>
      <w:pPr>
        <w:spacing w:line="570" w:lineRule="exact"/>
        <w:ind w:firstLine="643" w:firstLineChars="200"/>
        <w:rPr>
          <w:rFonts w:hint="eastAsia" w:ascii="仿宋" w:hAnsi="仿宋" w:eastAsia="仿宋"/>
          <w:sz w:val="32"/>
          <w:szCs w:val="32"/>
        </w:rPr>
      </w:pPr>
      <w:r>
        <w:rPr>
          <w:rFonts w:hint="eastAsia" w:ascii="仿宋" w:hAnsi="仿宋" w:eastAsia="仿宋"/>
          <w:b/>
          <w:bCs/>
          <w:sz w:val="32"/>
          <w:szCs w:val="32"/>
          <w:lang w:val="en-US" w:eastAsia="zh-CN"/>
        </w:rPr>
        <w:t>3</w:t>
      </w:r>
      <w:r>
        <w:rPr>
          <w:rFonts w:hint="eastAsia" w:ascii="仿宋" w:hAnsi="仿宋" w:eastAsia="仿宋"/>
          <w:b/>
          <w:bCs/>
          <w:sz w:val="32"/>
          <w:szCs w:val="32"/>
        </w:rPr>
        <w:t>.</w:t>
      </w:r>
      <w:r>
        <w:rPr>
          <w:rFonts w:hint="eastAsia" w:ascii="仿宋" w:hAnsi="仿宋" w:eastAsia="仿宋"/>
          <w:b/>
          <w:bCs/>
          <w:sz w:val="32"/>
          <w:szCs w:val="32"/>
          <w:lang w:val="en-US" w:eastAsia="zh-CN"/>
        </w:rPr>
        <w:t>加强</w:t>
      </w:r>
      <w:r>
        <w:rPr>
          <w:rFonts w:hint="eastAsia" w:ascii="仿宋" w:hAnsi="仿宋" w:eastAsia="仿宋"/>
          <w:b/>
          <w:bCs/>
          <w:sz w:val="32"/>
          <w:szCs w:val="32"/>
        </w:rPr>
        <w:t>教学巡查</w:t>
      </w:r>
      <w:r>
        <w:rPr>
          <w:rFonts w:hint="eastAsia" w:ascii="仿宋" w:hAnsi="仿宋" w:eastAsia="仿宋"/>
          <w:b/>
          <w:bCs/>
          <w:sz w:val="32"/>
          <w:szCs w:val="32"/>
          <w:lang w:eastAsia="zh-CN"/>
        </w:rPr>
        <w:t>。</w:t>
      </w:r>
      <w:r>
        <w:rPr>
          <w:rFonts w:hint="eastAsia" w:ascii="仿宋" w:hAnsi="仿宋" w:eastAsia="仿宋"/>
          <w:sz w:val="32"/>
          <w:szCs w:val="32"/>
        </w:rPr>
        <w:t>根据我校教学“七认真”要求，本学期教务处继续协同系部，安排固定人员，分别在校本部、苏高工校区开展教学巡查，</w:t>
      </w:r>
      <w:r>
        <w:rPr>
          <w:rFonts w:hint="eastAsia" w:ascii="仿宋" w:hAnsi="仿宋" w:eastAsia="仿宋"/>
          <w:sz w:val="32"/>
          <w:szCs w:val="32"/>
          <w:lang w:val="en-US" w:eastAsia="zh-CN"/>
        </w:rPr>
        <w:t>在原有教学巡查的基础上新增技能大赛培训情况的的巡查，即</w:t>
      </w:r>
      <w:r>
        <w:rPr>
          <w:rFonts w:hint="eastAsia" w:ascii="仿宋" w:hAnsi="仿宋" w:eastAsia="仿宋"/>
          <w:sz w:val="32"/>
          <w:szCs w:val="32"/>
        </w:rPr>
        <w:t>了解教师上课的实际，提高教学质量</w:t>
      </w:r>
      <w:r>
        <w:rPr>
          <w:rFonts w:hint="eastAsia" w:ascii="仿宋" w:hAnsi="仿宋" w:eastAsia="仿宋"/>
          <w:sz w:val="32"/>
          <w:szCs w:val="32"/>
          <w:lang w:eastAsia="zh-CN"/>
        </w:rPr>
        <w:t>，</w:t>
      </w:r>
      <w:r>
        <w:rPr>
          <w:rFonts w:hint="eastAsia" w:ascii="仿宋" w:hAnsi="仿宋" w:eastAsia="仿宋"/>
          <w:sz w:val="32"/>
          <w:szCs w:val="32"/>
          <w:lang w:val="en-US" w:eastAsia="zh-CN"/>
        </w:rPr>
        <w:t>又提升技能大赛训练质量，</w:t>
      </w:r>
      <w:r>
        <w:rPr>
          <w:rFonts w:hint="eastAsia" w:ascii="仿宋" w:hAnsi="仿宋" w:eastAsia="仿宋"/>
          <w:sz w:val="32"/>
          <w:szCs w:val="32"/>
        </w:rPr>
        <w:t>发现问题及时处理，防患于未然，杜绝教学事故的发生。</w:t>
      </w:r>
    </w:p>
    <w:p>
      <w:pPr>
        <w:spacing w:line="570" w:lineRule="exact"/>
        <w:ind w:firstLine="643" w:firstLineChars="200"/>
        <w:rPr>
          <w:rFonts w:ascii="仿宋" w:hAnsi="仿宋" w:eastAsia="仿宋"/>
          <w:b w:val="0"/>
          <w:bCs w:val="0"/>
          <w:color w:val="auto"/>
          <w:sz w:val="32"/>
          <w:szCs w:val="32"/>
        </w:rPr>
      </w:pPr>
      <w:r>
        <w:rPr>
          <w:rFonts w:hint="eastAsia" w:ascii="仿宋" w:hAnsi="仿宋" w:eastAsia="仿宋"/>
          <w:b/>
          <w:bCs/>
          <w:sz w:val="32"/>
          <w:szCs w:val="32"/>
          <w:lang w:val="en-US" w:eastAsia="zh-CN"/>
        </w:rPr>
        <w:t>4.推进职业鉴定</w:t>
      </w:r>
      <w:r>
        <w:rPr>
          <w:rFonts w:hint="eastAsia" w:ascii="仿宋" w:hAnsi="仿宋" w:eastAsia="仿宋"/>
          <w:b/>
          <w:bCs/>
          <w:sz w:val="32"/>
          <w:szCs w:val="32"/>
        </w:rPr>
        <w:t>。</w:t>
      </w:r>
      <w:r>
        <w:rPr>
          <w:rFonts w:hint="eastAsia" w:ascii="仿宋" w:hAnsi="仿宋" w:eastAsia="仿宋"/>
          <w:b w:val="0"/>
          <w:bCs w:val="0"/>
          <w:sz w:val="32"/>
          <w:szCs w:val="32"/>
        </w:rPr>
        <w:t>技能鉴定证书和1+X证书同步推进。目前，我校市人社局技能鉴定中心</w:t>
      </w:r>
      <w:r>
        <w:rPr>
          <w:rFonts w:hint="eastAsia" w:ascii="仿宋" w:hAnsi="仿宋" w:eastAsia="仿宋"/>
          <w:b w:val="0"/>
          <w:bCs w:val="0"/>
          <w:sz w:val="32"/>
          <w:szCs w:val="32"/>
          <w:lang w:val="en-US" w:eastAsia="zh-CN"/>
        </w:rPr>
        <w:t>已</w:t>
      </w:r>
      <w:r>
        <w:rPr>
          <w:rFonts w:hint="eastAsia" w:ascii="仿宋" w:hAnsi="仿宋" w:eastAsia="仿宋"/>
          <w:b w:val="0"/>
          <w:bCs w:val="0"/>
          <w:sz w:val="32"/>
          <w:szCs w:val="32"/>
        </w:rPr>
        <w:t>覆盖</w:t>
      </w:r>
      <w:r>
        <w:rPr>
          <w:rFonts w:hint="eastAsia" w:ascii="仿宋" w:hAnsi="仿宋" w:eastAsia="仿宋"/>
          <w:b w:val="0"/>
          <w:bCs w:val="0"/>
          <w:sz w:val="32"/>
          <w:szCs w:val="32"/>
          <w:lang w:val="en-US" w:eastAsia="zh-CN"/>
        </w:rPr>
        <w:t>所有</w:t>
      </w:r>
      <w:r>
        <w:rPr>
          <w:rFonts w:hint="eastAsia" w:ascii="仿宋" w:hAnsi="仿宋" w:eastAsia="仿宋"/>
          <w:b w:val="0"/>
          <w:bCs w:val="0"/>
          <w:sz w:val="32"/>
          <w:szCs w:val="32"/>
        </w:rPr>
        <w:t>系部，</w:t>
      </w:r>
      <w:r>
        <w:rPr>
          <w:rFonts w:hint="eastAsia" w:ascii="仿宋" w:hAnsi="仿宋" w:eastAsia="仿宋"/>
          <w:b w:val="0"/>
          <w:bCs w:val="0"/>
          <w:color w:val="auto"/>
          <w:sz w:val="32"/>
          <w:szCs w:val="32"/>
        </w:rPr>
        <w:t>全面启动职业技能等级认定工作</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lang w:val="en-US" w:eastAsia="zh-CN"/>
        </w:rPr>
        <w:t>本学期开展技能考工本学期技能鉴定一共11场，涉及学生1001人</w:t>
      </w:r>
      <w:r>
        <w:rPr>
          <w:rFonts w:hint="eastAsia" w:ascii="仿宋" w:hAnsi="仿宋" w:eastAsia="仿宋"/>
          <w:b w:val="0"/>
          <w:bCs w:val="0"/>
          <w:color w:val="auto"/>
          <w:sz w:val="32"/>
          <w:szCs w:val="32"/>
        </w:rPr>
        <w:t>。</w:t>
      </w:r>
      <w:r>
        <w:rPr>
          <w:rFonts w:hint="eastAsia" w:ascii="仿宋" w:hAnsi="仿宋" w:eastAsia="仿宋"/>
          <w:b w:val="0"/>
          <w:bCs w:val="0"/>
          <w:color w:val="auto"/>
          <w:sz w:val="32"/>
          <w:szCs w:val="32"/>
          <w:lang w:val="en-US" w:eastAsia="zh-CN"/>
        </w:rPr>
        <w:t>完成</w:t>
      </w:r>
      <w:r>
        <w:rPr>
          <w:rFonts w:hint="eastAsia" w:ascii="仿宋" w:hAnsi="仿宋" w:eastAsia="仿宋"/>
          <w:b w:val="0"/>
          <w:bCs w:val="0"/>
          <w:color w:val="auto"/>
          <w:sz w:val="32"/>
          <w:szCs w:val="32"/>
        </w:rPr>
        <w:t>1+</w:t>
      </w:r>
      <w:r>
        <w:rPr>
          <w:rFonts w:hint="eastAsia" w:ascii="仿宋" w:hAnsi="仿宋" w:eastAsia="仿宋"/>
          <w:b w:val="0"/>
          <w:bCs w:val="0"/>
          <w:color w:val="auto"/>
          <w:sz w:val="32"/>
          <w:szCs w:val="32"/>
          <w:lang w:val="en-US" w:eastAsia="zh-CN"/>
        </w:rPr>
        <w:t>X项目</w:t>
      </w:r>
      <w:r>
        <w:rPr>
          <w:rFonts w:hint="eastAsia" w:ascii="仿宋" w:hAnsi="仿宋" w:eastAsia="仿宋"/>
          <w:b w:val="0"/>
          <w:bCs w:val="0"/>
          <w:color w:val="auto"/>
          <w:sz w:val="32"/>
          <w:szCs w:val="32"/>
        </w:rPr>
        <w:t>5G基站建设与维护19通信技术班 39人</w:t>
      </w:r>
      <w:r>
        <w:rPr>
          <w:rFonts w:hint="eastAsia" w:ascii="仿宋" w:hAnsi="仿宋" w:eastAsia="仿宋"/>
          <w:b w:val="0"/>
          <w:bCs w:val="0"/>
          <w:color w:val="auto"/>
          <w:sz w:val="32"/>
          <w:szCs w:val="32"/>
          <w:lang w:val="en-US" w:eastAsia="zh-CN"/>
        </w:rPr>
        <w:t>的考证工作</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进一步推进1+X证书试点工作</w:t>
      </w:r>
      <w:r>
        <w:rPr>
          <w:rFonts w:hint="eastAsia" w:ascii="仿宋" w:hAnsi="仿宋" w:eastAsia="仿宋"/>
          <w:b w:val="0"/>
          <w:bCs w:val="0"/>
          <w:color w:val="auto"/>
          <w:sz w:val="32"/>
          <w:szCs w:val="32"/>
          <w:lang w:eastAsia="zh-CN"/>
        </w:rPr>
        <w:t>，</w:t>
      </w:r>
      <w:r>
        <w:rPr>
          <w:rFonts w:hint="eastAsia" w:ascii="仿宋" w:hAnsi="仿宋" w:eastAsia="仿宋"/>
          <w:b w:val="0"/>
          <w:bCs w:val="0"/>
          <w:color w:val="auto"/>
          <w:sz w:val="32"/>
          <w:szCs w:val="32"/>
        </w:rPr>
        <w:t>落实周报制度，梳理并总结典型案例。</w:t>
      </w:r>
    </w:p>
    <w:p>
      <w:pPr>
        <w:numPr>
          <w:ilvl w:val="0"/>
          <w:numId w:val="0"/>
        </w:numPr>
        <w:spacing w:line="570" w:lineRule="exact"/>
        <w:ind w:firstLine="643" w:firstLineChars="200"/>
        <w:rPr>
          <w:rFonts w:hint="default" w:ascii="仿宋" w:hAnsi="仿宋" w:eastAsia="仿宋"/>
          <w:iCs/>
          <w:sz w:val="32"/>
          <w:szCs w:val="32"/>
          <w:lang w:val="en-US" w:eastAsia="zh-CN"/>
        </w:rPr>
      </w:pPr>
      <w:r>
        <w:rPr>
          <w:rFonts w:hint="eastAsia" w:ascii="仿宋" w:hAnsi="仿宋" w:eastAsia="仿宋"/>
          <w:b/>
          <w:bCs/>
          <w:iCs/>
          <w:sz w:val="32"/>
          <w:szCs w:val="32"/>
          <w:lang w:val="en-US" w:eastAsia="zh-CN"/>
        </w:rPr>
        <w:t>5.开展</w:t>
      </w:r>
      <w:r>
        <w:rPr>
          <w:rFonts w:hint="default" w:ascii="仿宋" w:hAnsi="仿宋" w:eastAsia="仿宋"/>
          <w:b/>
          <w:bCs/>
          <w:iCs/>
          <w:sz w:val="32"/>
          <w:szCs w:val="32"/>
          <w:lang w:val="en-US" w:eastAsia="zh-CN"/>
        </w:rPr>
        <w:t>教学质量考核</w:t>
      </w:r>
      <w:r>
        <w:rPr>
          <w:rFonts w:hint="eastAsia" w:ascii="仿宋" w:hAnsi="仿宋" w:eastAsia="仿宋"/>
          <w:b/>
          <w:bCs/>
          <w:iCs/>
          <w:sz w:val="32"/>
          <w:szCs w:val="32"/>
          <w:lang w:val="en-US" w:eastAsia="zh-CN"/>
        </w:rPr>
        <w:t>模式改革。</w:t>
      </w:r>
      <w:r>
        <w:rPr>
          <w:rFonts w:hint="default" w:ascii="仿宋" w:hAnsi="仿宋" w:eastAsia="仿宋"/>
          <w:iCs/>
          <w:sz w:val="32"/>
          <w:szCs w:val="32"/>
          <w:lang w:val="en-US" w:eastAsia="zh-CN"/>
        </w:rPr>
        <w:t>通过</w:t>
      </w:r>
      <w:r>
        <w:rPr>
          <w:rFonts w:hint="eastAsia" w:ascii="仿宋" w:hAnsi="仿宋" w:eastAsia="仿宋"/>
          <w:iCs/>
          <w:sz w:val="32"/>
          <w:szCs w:val="32"/>
          <w:lang w:val="en-US" w:eastAsia="zh-CN"/>
        </w:rPr>
        <w:t>上学期的尝试</w:t>
      </w:r>
      <w:r>
        <w:rPr>
          <w:rFonts w:hint="default" w:ascii="仿宋" w:hAnsi="仿宋" w:eastAsia="仿宋"/>
          <w:iCs/>
          <w:sz w:val="32"/>
          <w:szCs w:val="32"/>
          <w:lang w:val="en-US" w:eastAsia="zh-CN"/>
        </w:rPr>
        <w:t>，</w:t>
      </w:r>
      <w:r>
        <w:rPr>
          <w:rFonts w:hint="eastAsia" w:ascii="仿宋" w:hAnsi="仿宋" w:eastAsia="仿宋"/>
          <w:iCs/>
          <w:sz w:val="32"/>
          <w:szCs w:val="32"/>
          <w:lang w:val="en-US" w:eastAsia="zh-CN"/>
        </w:rPr>
        <w:t>本学期将继续开展</w:t>
      </w:r>
      <w:r>
        <w:rPr>
          <w:rFonts w:hint="default" w:ascii="仿宋" w:hAnsi="仿宋" w:eastAsia="仿宋"/>
          <w:iCs/>
          <w:sz w:val="32"/>
          <w:szCs w:val="32"/>
          <w:lang w:val="en-US" w:eastAsia="zh-CN"/>
        </w:rPr>
        <w:t>新</w:t>
      </w:r>
      <w:r>
        <w:rPr>
          <w:rFonts w:hint="eastAsia" w:ascii="仿宋" w:hAnsi="仿宋" w:eastAsia="仿宋"/>
          <w:iCs/>
          <w:sz w:val="32"/>
          <w:szCs w:val="32"/>
          <w:lang w:val="en-US" w:eastAsia="zh-CN"/>
        </w:rPr>
        <w:t>的</w:t>
      </w:r>
      <w:r>
        <w:rPr>
          <w:rFonts w:hint="default" w:ascii="仿宋" w:hAnsi="仿宋" w:eastAsia="仿宋"/>
          <w:iCs/>
          <w:sz w:val="32"/>
          <w:szCs w:val="32"/>
          <w:lang w:val="en-US" w:eastAsia="zh-CN"/>
        </w:rPr>
        <w:t>教学质量考核方式，将“教学考核”与教研室建设相挂钩，在个人考核的基础上，加推团队考核。从而促进全校教师的教学积极性和团队荣誉感。</w:t>
      </w:r>
    </w:p>
    <w:p>
      <w:pPr>
        <w:spacing w:line="570" w:lineRule="exact"/>
        <w:ind w:firstLine="643" w:firstLineChars="200"/>
        <w:rPr>
          <w:rFonts w:ascii="仿宋" w:hAnsi="仿宋" w:eastAsia="仿宋"/>
          <w:b/>
          <w:iCs/>
          <w:sz w:val="32"/>
          <w:szCs w:val="32"/>
        </w:rPr>
      </w:pPr>
      <w:r>
        <w:rPr>
          <w:rFonts w:hint="eastAsia" w:ascii="仿宋" w:hAnsi="仿宋" w:eastAsia="仿宋"/>
          <w:b/>
          <w:iCs/>
          <w:sz w:val="32"/>
          <w:szCs w:val="32"/>
          <w:lang w:val="en-US" w:eastAsia="zh-CN"/>
        </w:rPr>
        <w:t>四</w:t>
      </w:r>
      <w:r>
        <w:rPr>
          <w:rFonts w:hint="eastAsia" w:ascii="仿宋" w:hAnsi="仿宋" w:eastAsia="仿宋"/>
          <w:b/>
          <w:iCs/>
          <w:sz w:val="32"/>
          <w:szCs w:val="32"/>
        </w:rPr>
        <w:t>、其他常规工作</w:t>
      </w:r>
    </w:p>
    <w:p>
      <w:pPr>
        <w:spacing w:line="570" w:lineRule="exact"/>
        <w:ind w:firstLine="640" w:firstLineChars="200"/>
        <w:rPr>
          <w:rFonts w:ascii="仿宋" w:hAnsi="仿宋" w:eastAsia="仿宋"/>
          <w:iCs/>
          <w:sz w:val="32"/>
          <w:szCs w:val="32"/>
        </w:rPr>
      </w:pPr>
      <w:r>
        <w:rPr>
          <w:rFonts w:hint="eastAsia" w:ascii="仿宋" w:hAnsi="仿宋" w:eastAsia="仿宋"/>
          <w:iCs/>
          <w:sz w:val="32"/>
          <w:szCs w:val="32"/>
          <w:lang w:val="en-US" w:eastAsia="zh-CN"/>
        </w:rPr>
        <w:t>1.</w:t>
      </w:r>
      <w:r>
        <w:rPr>
          <w:rFonts w:hint="eastAsia" w:ascii="仿宋" w:hAnsi="仿宋" w:eastAsia="仿宋"/>
          <w:iCs/>
          <w:sz w:val="32"/>
          <w:szCs w:val="32"/>
        </w:rPr>
        <w:t>组织</w:t>
      </w:r>
      <w:r>
        <w:rPr>
          <w:rFonts w:hint="eastAsia" w:ascii="仿宋" w:hAnsi="仿宋" w:eastAsia="仿宋"/>
          <w:iCs/>
          <w:sz w:val="32"/>
          <w:szCs w:val="32"/>
          <w:lang w:val="en-US" w:eastAsia="zh-CN"/>
        </w:rPr>
        <w:t>21</w:t>
      </w:r>
      <w:r>
        <w:rPr>
          <w:rFonts w:hint="eastAsia" w:ascii="仿宋" w:hAnsi="仿宋" w:eastAsia="仿宋"/>
          <w:iCs/>
          <w:sz w:val="32"/>
          <w:szCs w:val="32"/>
        </w:rPr>
        <w:t>级学生参加省学业水平考试</w:t>
      </w:r>
    </w:p>
    <w:p>
      <w:pPr>
        <w:spacing w:line="570" w:lineRule="exact"/>
        <w:ind w:firstLine="640" w:firstLineChars="200"/>
        <w:rPr>
          <w:rFonts w:ascii="仿宋" w:hAnsi="仿宋" w:eastAsia="仿宋"/>
          <w:iCs/>
          <w:sz w:val="32"/>
          <w:szCs w:val="32"/>
        </w:rPr>
      </w:pPr>
      <w:r>
        <w:rPr>
          <w:rFonts w:hint="eastAsia" w:ascii="仿宋" w:hAnsi="仿宋" w:eastAsia="仿宋"/>
          <w:iCs/>
          <w:sz w:val="32"/>
          <w:szCs w:val="32"/>
        </w:rPr>
        <w:t>组织</w:t>
      </w:r>
      <w:r>
        <w:rPr>
          <w:rFonts w:hint="eastAsia" w:ascii="仿宋" w:hAnsi="仿宋" w:eastAsia="仿宋"/>
          <w:iCs/>
          <w:sz w:val="32"/>
          <w:szCs w:val="32"/>
          <w:lang w:val="en-US" w:eastAsia="zh-CN"/>
        </w:rPr>
        <w:t>2021</w:t>
      </w:r>
      <w:r>
        <w:rPr>
          <w:rFonts w:ascii="仿宋" w:hAnsi="仿宋" w:eastAsia="仿宋"/>
          <w:iCs/>
          <w:sz w:val="32"/>
          <w:szCs w:val="32"/>
        </w:rPr>
        <w:t>级</w:t>
      </w:r>
      <w:r>
        <w:rPr>
          <w:rFonts w:hint="eastAsia" w:ascii="仿宋" w:hAnsi="仿宋" w:eastAsia="仿宋"/>
          <w:iCs/>
          <w:sz w:val="32"/>
          <w:szCs w:val="32"/>
          <w:lang w:val="en-US" w:eastAsia="zh-CN"/>
        </w:rPr>
        <w:t>144</w:t>
      </w:r>
      <w:r>
        <w:rPr>
          <w:rFonts w:ascii="仿宋" w:hAnsi="仿宋" w:eastAsia="仿宋"/>
          <w:iCs/>
          <w:sz w:val="32"/>
          <w:szCs w:val="32"/>
        </w:rPr>
        <w:t>名</w:t>
      </w:r>
      <w:r>
        <w:rPr>
          <w:rFonts w:hint="eastAsia" w:ascii="仿宋" w:hAnsi="仿宋" w:eastAsia="仿宋"/>
          <w:iCs/>
          <w:sz w:val="32"/>
          <w:szCs w:val="32"/>
          <w:lang w:val="en-US" w:eastAsia="zh-CN"/>
        </w:rPr>
        <w:t>本校</w:t>
      </w:r>
      <w:r>
        <w:rPr>
          <w:rFonts w:ascii="仿宋" w:hAnsi="仿宋" w:eastAsia="仿宋"/>
          <w:iCs/>
          <w:sz w:val="32"/>
          <w:szCs w:val="32"/>
        </w:rPr>
        <w:t>学生参加了江苏省202</w:t>
      </w:r>
      <w:r>
        <w:rPr>
          <w:rFonts w:hint="eastAsia" w:ascii="仿宋" w:hAnsi="仿宋" w:eastAsia="仿宋"/>
          <w:iCs/>
          <w:sz w:val="32"/>
          <w:szCs w:val="32"/>
          <w:lang w:val="en-US" w:eastAsia="zh-CN"/>
        </w:rPr>
        <w:t>2</w:t>
      </w:r>
      <w:r>
        <w:rPr>
          <w:rFonts w:ascii="仿宋" w:hAnsi="仿宋" w:eastAsia="仿宋"/>
          <w:iCs/>
          <w:sz w:val="32"/>
          <w:szCs w:val="32"/>
        </w:rPr>
        <w:t>年中等职业学校学生学业水平考试，</w:t>
      </w:r>
      <w:r>
        <w:rPr>
          <w:rFonts w:hint="eastAsia" w:ascii="仿宋" w:hAnsi="仿宋" w:eastAsia="仿宋"/>
          <w:iCs/>
          <w:sz w:val="32"/>
          <w:szCs w:val="32"/>
        </w:rPr>
        <w:t>学校严格按照省学考办对于技能考试的组织要求，</w:t>
      </w:r>
      <w:r>
        <w:rPr>
          <w:rFonts w:ascii="仿宋" w:hAnsi="仿宋" w:eastAsia="仿宋"/>
          <w:iCs/>
          <w:sz w:val="32"/>
          <w:szCs w:val="32"/>
        </w:rPr>
        <w:t>完成了</w:t>
      </w:r>
      <w:r>
        <w:rPr>
          <w:rFonts w:hint="eastAsia" w:ascii="仿宋" w:hAnsi="仿宋" w:eastAsia="仿宋"/>
          <w:iCs/>
          <w:sz w:val="32"/>
          <w:szCs w:val="32"/>
        </w:rPr>
        <w:t>安保、微电子、</w:t>
      </w:r>
      <w:r>
        <w:rPr>
          <w:rFonts w:ascii="仿宋" w:hAnsi="仿宋" w:eastAsia="仿宋"/>
          <w:iCs/>
          <w:sz w:val="32"/>
          <w:szCs w:val="32"/>
        </w:rPr>
        <w:t>计算机应用</w:t>
      </w:r>
      <w:r>
        <w:rPr>
          <w:rFonts w:hint="eastAsia" w:ascii="仿宋" w:hAnsi="仿宋" w:eastAsia="仿宋"/>
          <w:iCs/>
          <w:sz w:val="32"/>
          <w:szCs w:val="32"/>
        </w:rPr>
        <w:t>等专业学生</w:t>
      </w:r>
      <w:r>
        <w:rPr>
          <w:rFonts w:ascii="仿宋" w:hAnsi="仿宋" w:eastAsia="仿宋"/>
          <w:iCs/>
          <w:sz w:val="32"/>
          <w:szCs w:val="32"/>
        </w:rPr>
        <w:t>学考技能</w:t>
      </w:r>
      <w:r>
        <w:rPr>
          <w:rFonts w:hint="eastAsia" w:ascii="仿宋" w:hAnsi="仿宋" w:eastAsia="仿宋"/>
          <w:iCs/>
          <w:sz w:val="32"/>
          <w:szCs w:val="32"/>
        </w:rPr>
        <w:t>考核工作，同时我校还承担</w:t>
      </w:r>
      <w:r>
        <w:rPr>
          <w:rFonts w:hint="eastAsia" w:ascii="仿宋" w:hAnsi="仿宋" w:eastAsia="仿宋"/>
          <w:iCs/>
          <w:sz w:val="32"/>
          <w:szCs w:val="32"/>
          <w:lang w:val="en-US" w:eastAsia="zh-CN"/>
        </w:rPr>
        <w:t>86名</w:t>
      </w:r>
      <w:r>
        <w:rPr>
          <w:rFonts w:hint="eastAsia" w:ascii="仿宋" w:hAnsi="仿宋" w:eastAsia="仿宋"/>
          <w:iCs/>
          <w:sz w:val="32"/>
          <w:szCs w:val="32"/>
        </w:rPr>
        <w:t>技工学校学生的文化课考试考务工作，</w:t>
      </w:r>
      <w:r>
        <w:rPr>
          <w:rFonts w:ascii="仿宋" w:hAnsi="仿宋" w:eastAsia="仿宋"/>
          <w:iCs/>
          <w:sz w:val="32"/>
          <w:szCs w:val="32"/>
        </w:rPr>
        <w:t>各项工作均顺利</w:t>
      </w:r>
      <w:r>
        <w:rPr>
          <w:rFonts w:hint="eastAsia" w:ascii="仿宋" w:hAnsi="仿宋" w:eastAsia="仿宋"/>
          <w:iCs/>
          <w:sz w:val="32"/>
          <w:szCs w:val="32"/>
        </w:rPr>
        <w:t>完成</w:t>
      </w:r>
      <w:r>
        <w:rPr>
          <w:rFonts w:ascii="仿宋" w:hAnsi="仿宋" w:eastAsia="仿宋"/>
          <w:iCs/>
          <w:sz w:val="32"/>
          <w:szCs w:val="32"/>
        </w:rPr>
        <w:t>。</w:t>
      </w:r>
    </w:p>
    <w:p>
      <w:pPr>
        <w:spacing w:line="570" w:lineRule="exact"/>
        <w:ind w:firstLine="640" w:firstLineChars="200"/>
        <w:rPr>
          <w:rFonts w:hint="eastAsia" w:ascii="仿宋" w:hAnsi="仿宋" w:eastAsia="仿宋"/>
          <w:iCs/>
          <w:sz w:val="32"/>
          <w:szCs w:val="32"/>
          <w:lang w:val="en-US" w:eastAsia="zh-CN"/>
        </w:rPr>
      </w:pPr>
      <w:r>
        <w:rPr>
          <w:rFonts w:hint="eastAsia" w:ascii="仿宋" w:hAnsi="仿宋" w:eastAsia="仿宋"/>
          <w:iCs/>
          <w:sz w:val="32"/>
          <w:szCs w:val="32"/>
          <w:lang w:val="en-US" w:eastAsia="zh-CN"/>
        </w:rPr>
        <w:t>2.组织参加</w:t>
      </w:r>
      <w:r>
        <w:rPr>
          <w:rFonts w:hint="eastAsia" w:ascii="仿宋" w:hAnsi="仿宋" w:eastAsia="仿宋"/>
          <w:iCs/>
          <w:sz w:val="32"/>
          <w:szCs w:val="32"/>
        </w:rPr>
        <w:t>江苏联合职业技术学院2023年学院五年制高职优秀毕业论文（设计）认定</w:t>
      </w:r>
      <w:r>
        <w:rPr>
          <w:rFonts w:hint="eastAsia" w:ascii="仿宋" w:hAnsi="仿宋" w:eastAsia="仿宋"/>
          <w:iCs/>
          <w:sz w:val="32"/>
          <w:szCs w:val="32"/>
          <w:lang w:val="en-US" w:eastAsia="zh-CN"/>
        </w:rPr>
        <w:t>工作</w:t>
      </w:r>
    </w:p>
    <w:p>
      <w:pPr>
        <w:spacing w:line="570" w:lineRule="exact"/>
        <w:ind w:firstLine="640" w:firstLineChars="200"/>
        <w:rPr>
          <w:rFonts w:hint="eastAsia" w:ascii="仿宋" w:hAnsi="仿宋" w:eastAsia="仿宋"/>
          <w:iCs/>
          <w:sz w:val="32"/>
          <w:szCs w:val="32"/>
        </w:rPr>
      </w:pPr>
      <w:r>
        <w:rPr>
          <w:rFonts w:hint="eastAsia" w:ascii="仿宋" w:hAnsi="仿宋" w:eastAsia="仿宋"/>
          <w:iCs/>
          <w:sz w:val="32"/>
          <w:szCs w:val="32"/>
        </w:rPr>
        <w:t>我校选送的五年制高职毕业论文（设计）获一等奖2项，二等奖3项，三等奖1项，团队奖1项。其中，4篇论文均获推荐参加江苏省本专科优秀毕业论文（设计）认定。这也是我校自去年参加联院优秀毕业论文认定以来再次获得佳绩，其中一等奖数量和省级推荐数量在全市同类学校中均排名第一。</w:t>
      </w:r>
    </w:p>
    <w:p>
      <w:pPr>
        <w:spacing w:line="570" w:lineRule="exact"/>
        <w:ind w:firstLine="640" w:firstLineChars="200"/>
        <w:rPr>
          <w:rFonts w:hint="default" w:ascii="仿宋" w:hAnsi="仿宋" w:eastAsia="仿宋"/>
          <w:iCs/>
          <w:sz w:val="32"/>
          <w:szCs w:val="32"/>
          <w:lang w:val="en-US" w:eastAsia="zh-CN"/>
        </w:rPr>
      </w:pPr>
      <w:r>
        <w:rPr>
          <w:rFonts w:hint="eastAsia" w:ascii="仿宋" w:hAnsi="仿宋" w:eastAsia="仿宋"/>
          <w:iCs/>
          <w:sz w:val="32"/>
          <w:szCs w:val="32"/>
          <w:lang w:val="en-US" w:eastAsia="zh-CN"/>
        </w:rPr>
        <w:t>3.</w:t>
      </w:r>
      <w:r>
        <w:rPr>
          <w:rFonts w:hint="eastAsia" w:ascii="仿宋" w:hAnsi="仿宋" w:eastAsia="仿宋"/>
          <w:iCs/>
          <w:sz w:val="32"/>
          <w:szCs w:val="32"/>
        </w:rPr>
        <w:t>细化课务</w:t>
      </w:r>
      <w:r>
        <w:rPr>
          <w:rFonts w:hint="eastAsia" w:ascii="仿宋" w:hAnsi="仿宋" w:eastAsia="仿宋"/>
          <w:iCs/>
          <w:sz w:val="32"/>
          <w:szCs w:val="32"/>
          <w:lang w:val="en-US" w:eastAsia="zh-CN"/>
        </w:rPr>
        <w:t>安排和课时核算</w:t>
      </w:r>
    </w:p>
    <w:p>
      <w:pPr>
        <w:spacing w:line="570" w:lineRule="exact"/>
        <w:ind w:firstLine="640" w:firstLineChars="200"/>
        <w:rPr>
          <w:rFonts w:hint="eastAsia" w:ascii="仿宋" w:hAnsi="仿宋" w:eastAsia="仿宋"/>
          <w:iCs/>
          <w:sz w:val="32"/>
          <w:szCs w:val="32"/>
        </w:rPr>
      </w:pPr>
      <w:r>
        <w:rPr>
          <w:rFonts w:hint="eastAsia" w:ascii="仿宋" w:hAnsi="仿宋" w:eastAsia="仿宋"/>
          <w:iCs/>
          <w:sz w:val="32"/>
          <w:szCs w:val="32"/>
        </w:rPr>
        <w:t>本学期教务处继续采用排课公共平台排课，全面实现各系排课的网络化，使得学校课务管理更加规范、有序、方便。全校课务情况实时可查。下一步将细化各基础教研室在排课方面的工作。</w:t>
      </w:r>
      <w:r>
        <w:rPr>
          <w:rFonts w:ascii="仿宋" w:hAnsi="仿宋" w:eastAsia="仿宋"/>
          <w:iCs/>
          <w:sz w:val="32"/>
          <w:szCs w:val="32"/>
        </w:rPr>
        <w:t>认真做好全校教师（包括外聘教师）工作量的核算与审批。</w:t>
      </w:r>
    </w:p>
    <w:p>
      <w:pPr>
        <w:spacing w:line="570" w:lineRule="exact"/>
        <w:ind w:firstLine="640" w:firstLineChars="200"/>
        <w:rPr>
          <w:rFonts w:hint="eastAsia" w:ascii="仿宋" w:hAnsi="仿宋" w:eastAsia="仿宋"/>
          <w:iCs/>
          <w:sz w:val="32"/>
          <w:szCs w:val="32"/>
          <w:lang w:val="en-US" w:eastAsia="zh-CN"/>
        </w:rPr>
      </w:pPr>
      <w:r>
        <w:rPr>
          <w:rFonts w:hint="eastAsia" w:ascii="仿宋" w:hAnsi="仿宋" w:eastAsia="仿宋"/>
          <w:iCs/>
          <w:sz w:val="32"/>
          <w:szCs w:val="32"/>
          <w:lang w:val="en-US" w:eastAsia="zh-CN"/>
        </w:rPr>
        <w:t>4.组织完成社会监考工作</w:t>
      </w:r>
    </w:p>
    <w:p>
      <w:pPr>
        <w:spacing w:line="570" w:lineRule="exact"/>
        <w:ind w:firstLine="640" w:firstLineChars="200"/>
        <w:rPr>
          <w:rFonts w:ascii="仿宋" w:hAnsi="仿宋" w:eastAsia="仿宋"/>
          <w:iCs/>
          <w:sz w:val="32"/>
          <w:szCs w:val="32"/>
        </w:rPr>
      </w:pPr>
      <w:r>
        <w:rPr>
          <w:rFonts w:hint="eastAsia" w:ascii="仿宋" w:hAnsi="仿宋" w:eastAsia="仿宋"/>
          <w:iCs/>
          <w:sz w:val="32"/>
          <w:szCs w:val="32"/>
          <w:lang w:val="en-US" w:eastAsia="zh-CN"/>
        </w:rPr>
        <w:t>本学期社会监考数量基本保持平稳，本学期对考务人员的组成进行优化，将学校中层正职加入考务队伍，提升了全校教师社会监考的重要性的认识，同时加强考务工作的要求，降低考试差错出现的机率。本学期完成7项社会监考工作，合计23场考试。</w:t>
      </w:r>
    </w:p>
    <w:p>
      <w:pPr>
        <w:spacing w:line="570" w:lineRule="exact"/>
        <w:ind w:firstLine="640" w:firstLineChars="200"/>
        <w:rPr>
          <w:rFonts w:ascii="仿宋" w:hAnsi="仿宋" w:eastAsia="仿宋"/>
          <w:iCs/>
          <w:sz w:val="32"/>
          <w:szCs w:val="32"/>
        </w:rPr>
      </w:pPr>
      <w:r>
        <w:rPr>
          <w:rFonts w:hint="eastAsia" w:ascii="仿宋" w:hAnsi="仿宋" w:eastAsia="仿宋"/>
          <w:iCs/>
          <w:sz w:val="32"/>
          <w:szCs w:val="32"/>
          <w:lang w:val="en-US" w:eastAsia="zh-CN"/>
        </w:rPr>
        <w:t>5</w:t>
      </w:r>
      <w:r>
        <w:rPr>
          <w:rFonts w:ascii="仿宋" w:hAnsi="仿宋" w:eastAsia="仿宋"/>
          <w:iCs/>
          <w:sz w:val="32"/>
          <w:szCs w:val="32"/>
        </w:rPr>
        <w:t>.配合完成</w:t>
      </w:r>
      <w:r>
        <w:rPr>
          <w:rFonts w:hint="eastAsia" w:ascii="仿宋" w:hAnsi="仿宋" w:eastAsia="仿宋"/>
          <w:iCs/>
          <w:sz w:val="32"/>
          <w:szCs w:val="32"/>
          <w:lang w:val="en-US" w:eastAsia="zh-CN"/>
        </w:rPr>
        <w:t>国家和</w:t>
      </w:r>
      <w:r>
        <w:rPr>
          <w:rFonts w:ascii="仿宋" w:hAnsi="仿宋" w:eastAsia="仿宋"/>
          <w:iCs/>
          <w:sz w:val="32"/>
          <w:szCs w:val="32"/>
        </w:rPr>
        <w:t>联院人才培养工作状态数据采集、联院高职质量年度报告、苏州市中职质量年度报告，提供详实的支撑数据与资料。</w:t>
      </w:r>
    </w:p>
    <w:p>
      <w:pPr>
        <w:spacing w:line="570" w:lineRule="exact"/>
        <w:ind w:firstLine="640" w:firstLineChars="200"/>
        <w:rPr>
          <w:rFonts w:ascii="仿宋" w:hAnsi="仿宋" w:eastAsia="仿宋"/>
          <w:iCs/>
          <w:sz w:val="32"/>
          <w:szCs w:val="32"/>
        </w:rPr>
      </w:pPr>
      <w:r>
        <w:rPr>
          <w:rFonts w:hint="eastAsia" w:ascii="仿宋" w:hAnsi="仿宋" w:eastAsia="仿宋"/>
          <w:iCs/>
          <w:sz w:val="32"/>
          <w:szCs w:val="32"/>
          <w:lang w:val="en-US" w:eastAsia="zh-CN"/>
        </w:rPr>
        <w:t>6</w:t>
      </w:r>
      <w:r>
        <w:rPr>
          <w:rFonts w:ascii="仿宋" w:hAnsi="仿宋" w:eastAsia="仿宋"/>
          <w:iCs/>
          <w:sz w:val="32"/>
          <w:szCs w:val="32"/>
        </w:rPr>
        <w:t>.继续认真做好各项评估检查的材料准备工作。按照江苏省教学管理规范的要求，做好每学年的教学档案资料收集、整理、归档工作，同时实现管理材料网络化。</w:t>
      </w:r>
    </w:p>
    <w:p>
      <w:pPr>
        <w:spacing w:line="570" w:lineRule="exact"/>
        <w:ind w:firstLine="640" w:firstLineChars="200"/>
        <w:rPr>
          <w:rFonts w:hint="default" w:ascii="仿宋" w:hAnsi="仿宋" w:eastAsia="仿宋"/>
          <w:iCs/>
          <w:sz w:val="32"/>
          <w:szCs w:val="32"/>
          <w:lang w:val="en-US" w:eastAsia="zh-CN"/>
        </w:rPr>
      </w:pPr>
      <w:r>
        <w:rPr>
          <w:rFonts w:hint="eastAsia" w:ascii="仿宋" w:hAnsi="仿宋" w:eastAsia="仿宋"/>
          <w:iCs/>
          <w:sz w:val="32"/>
          <w:szCs w:val="32"/>
          <w:lang w:val="en-US" w:eastAsia="zh-CN"/>
        </w:rPr>
        <w:t>7</w:t>
      </w:r>
      <w:r>
        <w:rPr>
          <w:rFonts w:ascii="仿宋" w:hAnsi="仿宋" w:eastAsia="仿宋"/>
          <w:iCs/>
          <w:sz w:val="32"/>
          <w:szCs w:val="32"/>
        </w:rPr>
        <w:t>.</w:t>
      </w:r>
      <w:r>
        <w:rPr>
          <w:rFonts w:hint="eastAsia" w:ascii="仿宋" w:hAnsi="仿宋" w:eastAsia="仿宋"/>
          <w:iCs/>
          <w:sz w:val="32"/>
          <w:szCs w:val="32"/>
          <w:lang w:val="en-US" w:eastAsia="zh-CN"/>
        </w:rPr>
        <w:t>完成新学期中高职班级的教材征订分发工作。</w:t>
      </w:r>
    </w:p>
    <w:p>
      <w:pPr>
        <w:spacing w:line="570" w:lineRule="exact"/>
        <w:ind w:firstLine="640" w:firstLineChars="200"/>
        <w:rPr>
          <w:rFonts w:ascii="仿宋" w:hAnsi="仿宋" w:eastAsia="仿宋"/>
          <w:iCs/>
          <w:sz w:val="32"/>
          <w:szCs w:val="32"/>
        </w:rPr>
      </w:pPr>
      <w:r>
        <w:rPr>
          <w:rFonts w:hint="eastAsia" w:ascii="仿宋" w:hAnsi="仿宋" w:eastAsia="仿宋"/>
          <w:iCs/>
          <w:sz w:val="32"/>
          <w:szCs w:val="32"/>
          <w:lang w:val="en-US" w:eastAsia="zh-CN"/>
        </w:rPr>
        <w:t>8</w:t>
      </w:r>
      <w:r>
        <w:rPr>
          <w:rFonts w:ascii="仿宋" w:hAnsi="仿宋" w:eastAsia="仿宋"/>
          <w:iCs/>
          <w:sz w:val="32"/>
          <w:szCs w:val="32"/>
        </w:rPr>
        <w:t>.能认真做好各项临时性工作。</w:t>
      </w:r>
    </w:p>
    <w:p>
      <w:pPr>
        <w:spacing w:line="570" w:lineRule="exact"/>
        <w:rPr>
          <w:rFonts w:hint="eastAsia" w:ascii="仿宋" w:hAnsi="仿宋" w:eastAsia="仿宋"/>
          <w:b/>
          <w:bCs/>
          <w:iCs/>
          <w:sz w:val="32"/>
          <w:szCs w:val="32"/>
          <w:lang w:val="en-US" w:eastAsia="zh-CN"/>
        </w:rPr>
      </w:pPr>
      <w:r>
        <w:rPr>
          <w:rFonts w:hint="eastAsia" w:ascii="仿宋" w:hAnsi="仿宋" w:eastAsia="仿宋"/>
          <w:iCs/>
          <w:sz w:val="32"/>
          <w:szCs w:val="32"/>
          <w:lang w:val="en-US" w:eastAsia="zh-CN"/>
        </w:rPr>
        <w:t xml:space="preserve">    </w:t>
      </w:r>
      <w:r>
        <w:rPr>
          <w:rFonts w:hint="eastAsia" w:ascii="仿宋" w:hAnsi="仿宋" w:eastAsia="仿宋"/>
          <w:b/>
          <w:bCs/>
          <w:iCs/>
          <w:sz w:val="32"/>
          <w:szCs w:val="32"/>
          <w:lang w:val="en-US" w:eastAsia="zh-CN"/>
        </w:rPr>
        <w:t>四、工作展望</w:t>
      </w:r>
    </w:p>
    <w:p>
      <w:pPr>
        <w:spacing w:line="570" w:lineRule="exact"/>
        <w:ind w:firstLine="640"/>
        <w:rPr>
          <w:rFonts w:hint="eastAsia" w:ascii="仿宋" w:hAnsi="仿宋" w:eastAsia="仿宋"/>
          <w:iCs/>
          <w:sz w:val="32"/>
          <w:szCs w:val="32"/>
          <w:lang w:val="en-US" w:eastAsia="zh-CN"/>
        </w:rPr>
      </w:pPr>
      <w:r>
        <w:rPr>
          <w:rFonts w:hint="eastAsia" w:ascii="仿宋" w:hAnsi="仿宋" w:eastAsia="仿宋"/>
          <w:b/>
          <w:bCs/>
          <w:iCs/>
          <w:sz w:val="32"/>
          <w:szCs w:val="32"/>
          <w:lang w:val="en-US" w:eastAsia="zh-CN"/>
        </w:rPr>
        <w:t>1.推进专业集群发展</w:t>
      </w:r>
      <w:r>
        <w:rPr>
          <w:rFonts w:hint="eastAsia" w:ascii="仿宋" w:hAnsi="仿宋" w:eastAsia="仿宋"/>
          <w:iCs/>
          <w:sz w:val="32"/>
          <w:szCs w:val="32"/>
          <w:lang w:val="en-US" w:eastAsia="zh-CN"/>
        </w:rPr>
        <w:t>。主动对接区域主导产业、支柱产业和战略性新兴产业，适应产业转型升级需求，谋划专业集群发展，本学期申报组织现代通信技术专业群和数字媒体艺术设计专业群申报联院五年制高职第二批高水平专业群建设均未成功，下一年将推动系部专业群与一批骨干重点企业集群进行深度合作。专业群组建逻辑清晰，群内专业教学资源共享度、就业相关度较高，形成优势互补、协同发展的建设机制，做好专业群建设。</w:t>
      </w:r>
    </w:p>
    <w:p>
      <w:pPr>
        <w:spacing w:line="570" w:lineRule="exact"/>
        <w:ind w:firstLine="640"/>
        <w:rPr>
          <w:rFonts w:hint="default" w:ascii="仿宋" w:hAnsi="仿宋" w:eastAsia="仿宋"/>
          <w:iCs/>
          <w:sz w:val="32"/>
          <w:szCs w:val="32"/>
          <w:lang w:val="en-US" w:eastAsia="zh-CN"/>
        </w:rPr>
      </w:pPr>
      <w:r>
        <w:rPr>
          <w:rFonts w:hint="eastAsia" w:ascii="仿宋" w:hAnsi="仿宋" w:eastAsia="仿宋"/>
          <w:b/>
          <w:bCs/>
          <w:iCs/>
          <w:color w:val="auto"/>
          <w:sz w:val="32"/>
          <w:szCs w:val="32"/>
          <w:lang w:val="en-US" w:eastAsia="zh-CN"/>
        </w:rPr>
        <w:t>2.做好行动课堂推进工作。</w:t>
      </w:r>
      <w:r>
        <w:rPr>
          <w:rFonts w:hint="eastAsia" w:ascii="仿宋" w:hAnsi="仿宋" w:eastAsia="仿宋"/>
          <w:iCs/>
          <w:sz w:val="32"/>
          <w:szCs w:val="32"/>
          <w:lang w:val="en-US" w:eastAsia="zh-CN"/>
        </w:rPr>
        <w:t>根据学校《实施行动课堂、深化教学改革》实施方案，以教研室为载体，开展形式多样的“行动课堂”教学研究，深入课堂、深入教学一线。在实际课堂教学过程中，不断总结梳理可靠数据和经验，厘清行动课堂内涵和要素，通过行动课堂的实践促进职业学校课堂质量、教学质量和办学质量的稳步提升。</w:t>
      </w:r>
    </w:p>
    <w:p>
      <w:pPr>
        <w:spacing w:line="570" w:lineRule="exact"/>
        <w:ind w:firstLine="643" w:firstLineChars="200"/>
        <w:rPr>
          <w:rFonts w:hint="eastAsia" w:ascii="仿宋" w:hAnsi="仿宋" w:eastAsia="仿宋"/>
          <w:iCs/>
          <w:sz w:val="32"/>
          <w:szCs w:val="32"/>
          <w:lang w:eastAsia="zh-CN"/>
        </w:rPr>
      </w:pPr>
      <w:r>
        <w:rPr>
          <w:rFonts w:hint="eastAsia" w:ascii="仿宋" w:hAnsi="仿宋" w:eastAsia="仿宋"/>
          <w:b/>
          <w:bCs/>
          <w:iCs/>
          <w:sz w:val="32"/>
          <w:szCs w:val="32"/>
          <w:lang w:val="en-US" w:eastAsia="zh-CN"/>
        </w:rPr>
        <w:t>3.</w:t>
      </w:r>
      <w:r>
        <w:rPr>
          <w:rFonts w:hint="eastAsia" w:ascii="仿宋" w:hAnsi="仿宋" w:eastAsia="仿宋"/>
          <w:b/>
          <w:bCs/>
          <w:iCs/>
          <w:sz w:val="32"/>
          <w:szCs w:val="32"/>
        </w:rPr>
        <w:t>图书馆</w:t>
      </w:r>
      <w:r>
        <w:rPr>
          <w:rFonts w:hint="eastAsia" w:ascii="仿宋" w:hAnsi="仿宋" w:eastAsia="仿宋"/>
          <w:b/>
          <w:bCs/>
          <w:iCs/>
          <w:sz w:val="32"/>
          <w:szCs w:val="32"/>
          <w:lang w:val="en-US" w:eastAsia="zh-CN"/>
        </w:rPr>
        <w:t>满足</w:t>
      </w:r>
      <w:r>
        <w:rPr>
          <w:rFonts w:hint="eastAsia" w:ascii="仿宋" w:hAnsi="仿宋" w:eastAsia="仿宋"/>
          <w:b/>
          <w:bCs/>
          <w:iCs/>
          <w:sz w:val="32"/>
          <w:szCs w:val="32"/>
        </w:rPr>
        <w:t>师生</w:t>
      </w:r>
      <w:r>
        <w:rPr>
          <w:rFonts w:hint="eastAsia" w:ascii="仿宋" w:hAnsi="仿宋" w:eastAsia="仿宋"/>
          <w:b/>
          <w:bCs/>
          <w:iCs/>
          <w:sz w:val="32"/>
          <w:szCs w:val="32"/>
          <w:lang w:val="en-US" w:eastAsia="zh-CN"/>
        </w:rPr>
        <w:t>需求</w:t>
      </w:r>
      <w:r>
        <w:rPr>
          <w:rFonts w:hint="eastAsia" w:ascii="仿宋" w:hAnsi="仿宋" w:eastAsia="仿宋"/>
          <w:b/>
          <w:bCs/>
          <w:iCs/>
          <w:sz w:val="32"/>
          <w:szCs w:val="32"/>
        </w:rPr>
        <w:t>。</w:t>
      </w:r>
      <w:r>
        <w:rPr>
          <w:rFonts w:hint="eastAsia" w:ascii="仿宋" w:hAnsi="仿宋" w:eastAsia="仿宋"/>
          <w:iCs/>
          <w:sz w:val="32"/>
          <w:szCs w:val="32"/>
        </w:rPr>
        <w:t>进一步</w:t>
      </w:r>
      <w:r>
        <w:rPr>
          <w:rFonts w:hint="eastAsia" w:ascii="仿宋" w:hAnsi="仿宋" w:eastAsia="仿宋"/>
          <w:iCs/>
          <w:sz w:val="32"/>
          <w:szCs w:val="32"/>
          <w:lang w:val="en-US" w:eastAsia="zh-CN"/>
        </w:rPr>
        <w:t>完成</w:t>
      </w:r>
      <w:r>
        <w:rPr>
          <w:rFonts w:hint="eastAsia" w:ascii="仿宋" w:hAnsi="仿宋" w:eastAsia="仿宋"/>
          <w:iCs/>
          <w:sz w:val="32"/>
          <w:szCs w:val="32"/>
        </w:rPr>
        <w:t>图书馆、阅览室的开放，</w:t>
      </w:r>
      <w:r>
        <w:rPr>
          <w:rFonts w:hint="eastAsia" w:ascii="仿宋" w:hAnsi="仿宋" w:eastAsia="仿宋"/>
          <w:iCs/>
          <w:sz w:val="32"/>
          <w:szCs w:val="32"/>
          <w:lang w:val="en-US" w:eastAsia="zh-CN"/>
        </w:rPr>
        <w:t>学生自习室的优化、建设和开放</w:t>
      </w:r>
      <w:r>
        <w:rPr>
          <w:rFonts w:hint="eastAsia" w:ascii="仿宋" w:hAnsi="仿宋" w:eastAsia="仿宋"/>
          <w:iCs/>
          <w:sz w:val="32"/>
          <w:szCs w:val="32"/>
        </w:rPr>
        <w:t>等工作</w:t>
      </w:r>
      <w:r>
        <w:rPr>
          <w:rFonts w:hint="eastAsia" w:ascii="仿宋" w:hAnsi="仿宋" w:eastAsia="仿宋"/>
          <w:iCs/>
          <w:sz w:val="32"/>
          <w:szCs w:val="32"/>
          <w:lang w:eastAsia="zh-CN"/>
        </w:rPr>
        <w:t>，</w:t>
      </w:r>
      <w:r>
        <w:rPr>
          <w:rFonts w:hint="eastAsia" w:ascii="仿宋" w:hAnsi="仿宋" w:eastAsia="仿宋"/>
          <w:iCs/>
          <w:sz w:val="32"/>
          <w:szCs w:val="32"/>
        </w:rPr>
        <w:t>做好全校师生的服务工作</w:t>
      </w:r>
      <w:r>
        <w:rPr>
          <w:rFonts w:hint="eastAsia" w:ascii="仿宋" w:hAnsi="仿宋" w:eastAsia="仿宋"/>
          <w:iCs/>
          <w:sz w:val="32"/>
          <w:szCs w:val="32"/>
          <w:lang w:eastAsia="zh-CN"/>
        </w:rPr>
        <w:t>。</w:t>
      </w:r>
    </w:p>
    <w:p>
      <w:pPr>
        <w:spacing w:line="570" w:lineRule="exact"/>
        <w:ind w:firstLine="640" w:firstLineChars="200"/>
        <w:rPr>
          <w:rFonts w:hint="eastAsia" w:ascii="仿宋" w:hAnsi="仿宋" w:eastAsia="仿宋"/>
          <w:iCs/>
          <w:sz w:val="32"/>
          <w:szCs w:val="32"/>
          <w:lang w:eastAsia="zh-CN"/>
        </w:rPr>
      </w:pPr>
    </w:p>
    <w:p>
      <w:pPr>
        <w:spacing w:line="570" w:lineRule="exact"/>
        <w:ind w:firstLine="640" w:firstLineChars="200"/>
        <w:jc w:val="right"/>
        <w:rPr>
          <w:rFonts w:hint="eastAsia" w:ascii="仿宋" w:hAnsi="仿宋" w:eastAsia="仿宋"/>
          <w:iCs/>
          <w:sz w:val="32"/>
          <w:szCs w:val="32"/>
          <w:lang w:val="en-US" w:eastAsia="zh-CN"/>
        </w:rPr>
      </w:pPr>
      <w:r>
        <w:rPr>
          <w:rFonts w:hint="eastAsia" w:ascii="仿宋" w:hAnsi="仿宋" w:eastAsia="仿宋"/>
          <w:iCs/>
          <w:sz w:val="32"/>
          <w:szCs w:val="32"/>
          <w:lang w:val="en-US" w:eastAsia="zh-CN"/>
        </w:rPr>
        <w:t>教学管理处</w:t>
      </w:r>
    </w:p>
    <w:p>
      <w:pPr>
        <w:spacing w:line="570" w:lineRule="exact"/>
        <w:ind w:firstLine="640" w:firstLineChars="200"/>
        <w:jc w:val="right"/>
        <w:rPr>
          <w:rFonts w:hint="default" w:ascii="仿宋" w:hAnsi="仿宋" w:eastAsia="仿宋"/>
          <w:iCs/>
          <w:sz w:val="32"/>
          <w:szCs w:val="32"/>
          <w:lang w:val="en-US" w:eastAsia="zh-CN"/>
        </w:rPr>
        <w:sectPr>
          <w:pgSz w:w="11906" w:h="16838"/>
          <w:pgMar w:top="1440" w:right="1800" w:bottom="1440" w:left="1800" w:header="851" w:footer="992" w:gutter="0"/>
          <w:cols w:space="425" w:num="1"/>
          <w:docGrid w:type="lines" w:linePitch="312" w:charSpace="0"/>
        </w:sectPr>
      </w:pPr>
      <w:bookmarkStart w:id="0" w:name="_GoBack"/>
      <w:r>
        <w:rPr>
          <w:rFonts w:hint="eastAsia" w:ascii="仿宋" w:hAnsi="仿宋" w:eastAsia="仿宋"/>
          <w:iCs/>
          <w:sz w:val="32"/>
          <w:szCs w:val="32"/>
          <w:lang w:val="en-US" w:eastAsia="zh-CN"/>
        </w:rPr>
        <w:t>2023年12月</w:t>
      </w:r>
    </w:p>
    <w:bookmarkEnd w:id="0"/>
    <w:p>
      <w:pPr>
        <w:spacing w:line="570" w:lineRule="exact"/>
        <w:rPr>
          <w:rFonts w:hint="eastAsia" w:ascii="仿宋" w:hAnsi="仿宋" w:eastAsia="仿宋"/>
          <w:iCs/>
          <w:sz w:val="32"/>
          <w:szCs w:val="32"/>
          <w:lang w:eastAsia="zh-CN"/>
        </w:rPr>
      </w:pPr>
      <w:r>
        <w:rPr>
          <w:rFonts w:hint="eastAsia" w:ascii="仿宋" w:hAnsi="仿宋" w:eastAsia="仿宋"/>
          <w:iCs/>
          <w:sz w:val="32"/>
          <w:szCs w:val="32"/>
          <w:lang w:eastAsia="zh-CN"/>
        </w:rPr>
        <w:t>、</w:t>
      </w:r>
    </w:p>
    <w:p>
      <w:pPr>
        <w:spacing w:line="570" w:lineRule="exact"/>
        <w:rPr>
          <w:rFonts w:hint="eastAsia" w:ascii="仿宋" w:hAnsi="仿宋" w:eastAsia="仿宋"/>
          <w:iCs/>
          <w:sz w:val="32"/>
          <w:szCs w:val="32"/>
          <w:lang w:eastAsia="zh-CN"/>
        </w:rPr>
      </w:pPr>
    </w:p>
    <w:p>
      <w:pPr>
        <w:spacing w:line="570" w:lineRule="exact"/>
        <w:rPr>
          <w:rFonts w:hint="eastAsia" w:ascii="仿宋" w:hAnsi="仿宋" w:eastAsia="仿宋"/>
          <w:iCs/>
          <w:sz w:val="32"/>
          <w:szCs w:val="32"/>
          <w:lang w:eastAsia="zh-CN"/>
        </w:rPr>
      </w:pPr>
    </w:p>
    <w:p>
      <w:pPr>
        <w:spacing w:line="570" w:lineRule="exact"/>
        <w:rPr>
          <w:rFonts w:hint="eastAsia" w:ascii="仿宋" w:hAnsi="仿宋" w:eastAsia="仿宋"/>
          <w:iCs/>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UwNjc1MmYzZjgzMWU5OTZkMWQzN2M0Y2U2NWU4YmQifQ=="/>
  </w:docVars>
  <w:rsids>
    <w:rsidRoot w:val="005A1323"/>
    <w:rsid w:val="00024D0F"/>
    <w:rsid w:val="000C1FF1"/>
    <w:rsid w:val="00100B00"/>
    <w:rsid w:val="00124CD1"/>
    <w:rsid w:val="001344B7"/>
    <w:rsid w:val="001757EA"/>
    <w:rsid w:val="001E776B"/>
    <w:rsid w:val="00293A42"/>
    <w:rsid w:val="002C3441"/>
    <w:rsid w:val="002D3411"/>
    <w:rsid w:val="002E3D05"/>
    <w:rsid w:val="00330CAD"/>
    <w:rsid w:val="00346B30"/>
    <w:rsid w:val="00370F2C"/>
    <w:rsid w:val="003727E6"/>
    <w:rsid w:val="003A6E79"/>
    <w:rsid w:val="003B48EB"/>
    <w:rsid w:val="003C19AF"/>
    <w:rsid w:val="004071A0"/>
    <w:rsid w:val="004303EE"/>
    <w:rsid w:val="00471954"/>
    <w:rsid w:val="00492D25"/>
    <w:rsid w:val="005306C6"/>
    <w:rsid w:val="0058232F"/>
    <w:rsid w:val="005A1323"/>
    <w:rsid w:val="005C634D"/>
    <w:rsid w:val="0063541A"/>
    <w:rsid w:val="006528E9"/>
    <w:rsid w:val="0067278F"/>
    <w:rsid w:val="006A323F"/>
    <w:rsid w:val="006C4DA4"/>
    <w:rsid w:val="00753B31"/>
    <w:rsid w:val="00767A96"/>
    <w:rsid w:val="0085528B"/>
    <w:rsid w:val="0089022D"/>
    <w:rsid w:val="0098007D"/>
    <w:rsid w:val="00984E86"/>
    <w:rsid w:val="009F5CC7"/>
    <w:rsid w:val="00A30FA5"/>
    <w:rsid w:val="00A5512C"/>
    <w:rsid w:val="00AA4CB8"/>
    <w:rsid w:val="00AD73E4"/>
    <w:rsid w:val="00AE51C7"/>
    <w:rsid w:val="00AF1156"/>
    <w:rsid w:val="00B164F8"/>
    <w:rsid w:val="00C35B61"/>
    <w:rsid w:val="00C47F4E"/>
    <w:rsid w:val="00C61904"/>
    <w:rsid w:val="00C64420"/>
    <w:rsid w:val="00CE4E1A"/>
    <w:rsid w:val="00CE7764"/>
    <w:rsid w:val="00D221EA"/>
    <w:rsid w:val="00D43895"/>
    <w:rsid w:val="00D63514"/>
    <w:rsid w:val="00DA0F1F"/>
    <w:rsid w:val="00DE01F2"/>
    <w:rsid w:val="00DF4D10"/>
    <w:rsid w:val="00ED5B27"/>
    <w:rsid w:val="00EE253C"/>
    <w:rsid w:val="00EF07B1"/>
    <w:rsid w:val="00F867B0"/>
    <w:rsid w:val="00FA1392"/>
    <w:rsid w:val="00FA65C9"/>
    <w:rsid w:val="00FB324C"/>
    <w:rsid w:val="00FE417A"/>
    <w:rsid w:val="00FF01BC"/>
    <w:rsid w:val="00FF0E34"/>
    <w:rsid w:val="106F2B8A"/>
    <w:rsid w:val="14CC3DEB"/>
    <w:rsid w:val="20684163"/>
    <w:rsid w:val="22B65B9A"/>
    <w:rsid w:val="232C6882"/>
    <w:rsid w:val="27DF5C9D"/>
    <w:rsid w:val="2F9859FC"/>
    <w:rsid w:val="30FA3624"/>
    <w:rsid w:val="386C3531"/>
    <w:rsid w:val="3CBF65CD"/>
    <w:rsid w:val="42C304FC"/>
    <w:rsid w:val="445B21D4"/>
    <w:rsid w:val="483D6C60"/>
    <w:rsid w:val="4D08112B"/>
    <w:rsid w:val="54CE1B56"/>
    <w:rsid w:val="585A4825"/>
    <w:rsid w:val="595E2B8B"/>
    <w:rsid w:val="5BC14BBB"/>
    <w:rsid w:val="5C237A35"/>
    <w:rsid w:val="5D655A12"/>
    <w:rsid w:val="5E7B1E28"/>
    <w:rsid w:val="65C854C3"/>
    <w:rsid w:val="69431652"/>
    <w:rsid w:val="7151014D"/>
    <w:rsid w:val="738F5F22"/>
    <w:rsid w:val="75A1476C"/>
    <w:rsid w:val="786120AE"/>
    <w:rsid w:val="789C1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u w:val="single"/>
    </w:rPr>
  </w:style>
  <w:style w:type="character" w:customStyle="1" w:styleId="7">
    <w:name w:val="页眉 Char"/>
    <w:basedOn w:val="5"/>
    <w:link w:val="3"/>
    <w:autoRedefine/>
    <w:qFormat/>
    <w:uiPriority w:val="99"/>
    <w:rPr>
      <w:sz w:val="18"/>
      <w:szCs w:val="18"/>
    </w:rPr>
  </w:style>
  <w:style w:type="character" w:customStyle="1" w:styleId="8">
    <w:name w:val="页脚 Char"/>
    <w:basedOn w:val="5"/>
    <w:link w:val="2"/>
    <w:autoRedefine/>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4629</Words>
  <Characters>4737</Characters>
  <Lines>47</Lines>
  <Paragraphs>13</Paragraphs>
  <TotalTime>4</TotalTime>
  <ScaleCrop>false</ScaleCrop>
  <LinksUpToDate>false</LinksUpToDate>
  <CharactersWithSpaces>4738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2021-12-06T13:08:00Z</dcterms:created>
  <dc:creator>wu sy</dc:creator>
  <cp:lastModifiedBy>wusysz</cp:lastModifiedBy>
  <cp:lastPrinted>2023-12-15T06:58:43Z</cp:lastPrinted>
  <dcterms:modified xsi:type="dcterms:W3CDTF">2023-12-15T07:00:37Z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FD3A05499FC2433BAB651885786AE8C0_13</vt:lpwstr>
  </property>
</Properties>
</file>